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D24" w:rsidRDefault="005772E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953D24" w:rsidRDefault="005772E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953D24" w:rsidRDefault="005772EA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953D24" w:rsidRDefault="005772EA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953D24" w:rsidRDefault="005772E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953D24" w:rsidRDefault="00953D24">
      <w:pPr>
        <w:jc w:val="right"/>
        <w:rPr>
          <w:b/>
          <w:sz w:val="28"/>
          <w:szCs w:val="28"/>
        </w:rPr>
      </w:pPr>
    </w:p>
    <w:p w:rsidR="00953D24" w:rsidRDefault="00953D24">
      <w:pPr>
        <w:rPr>
          <w:b/>
          <w:sz w:val="28"/>
          <w:szCs w:val="28"/>
        </w:rPr>
      </w:pPr>
    </w:p>
    <w:p w:rsidR="00953D24" w:rsidRDefault="00953D24">
      <w:pPr>
        <w:jc w:val="right"/>
        <w:rPr>
          <w:b/>
          <w:sz w:val="28"/>
          <w:szCs w:val="28"/>
        </w:rPr>
      </w:pPr>
    </w:p>
    <w:p w:rsidR="00953D24" w:rsidRDefault="005772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953D24" w:rsidRDefault="005772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</w:p>
    <w:p w:rsidR="00953D24" w:rsidRDefault="005772EA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</w:t>
      </w:r>
      <w:r w:rsidR="00545D6F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марта 202</w:t>
      </w:r>
      <w:r w:rsidR="00545D6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                                                 </w:t>
      </w:r>
      <w:r w:rsidR="00545D6F"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 xml:space="preserve">№ </w:t>
      </w:r>
      <w:r w:rsidR="00545D6F">
        <w:rPr>
          <w:b/>
          <w:sz w:val="28"/>
          <w:szCs w:val="28"/>
        </w:rPr>
        <w:t>08</w:t>
      </w:r>
      <w:r>
        <w:rPr>
          <w:b/>
          <w:sz w:val="28"/>
          <w:szCs w:val="28"/>
        </w:rPr>
        <w:t xml:space="preserve">     </w:t>
      </w:r>
    </w:p>
    <w:p w:rsidR="00953D24" w:rsidRDefault="00953D24">
      <w:pPr>
        <w:spacing w:line="360" w:lineRule="auto"/>
        <w:jc w:val="center"/>
        <w:rPr>
          <w:b/>
          <w:sz w:val="28"/>
          <w:szCs w:val="28"/>
        </w:rPr>
      </w:pPr>
    </w:p>
    <w:p w:rsidR="00953D24" w:rsidRDefault="005772E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«Об утверждении состава </w:t>
      </w:r>
      <w:proofErr w:type="gramStart"/>
      <w:r>
        <w:rPr>
          <w:sz w:val="24"/>
          <w:szCs w:val="24"/>
        </w:rPr>
        <w:t>межведомственной</w:t>
      </w:r>
      <w:proofErr w:type="gramEnd"/>
      <w:r>
        <w:rPr>
          <w:sz w:val="24"/>
          <w:szCs w:val="24"/>
        </w:rPr>
        <w:t xml:space="preserve"> </w:t>
      </w:r>
    </w:p>
    <w:p w:rsidR="00953D24" w:rsidRDefault="005772E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комиссии по организации и проведению </w:t>
      </w:r>
    </w:p>
    <w:p w:rsidR="00953D24" w:rsidRDefault="005772E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мероприятий по защите населения и территорий</w:t>
      </w:r>
    </w:p>
    <w:p w:rsidR="00953D24" w:rsidRDefault="005772E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в период весеннего половодья и летнего паводка</w:t>
      </w:r>
    </w:p>
    <w:p w:rsidR="00953D24" w:rsidRDefault="005772E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в 202</w:t>
      </w:r>
      <w:r w:rsidR="00545D6F">
        <w:rPr>
          <w:sz w:val="24"/>
          <w:szCs w:val="24"/>
        </w:rPr>
        <w:t>5</w:t>
      </w:r>
      <w:r>
        <w:rPr>
          <w:sz w:val="24"/>
          <w:szCs w:val="24"/>
        </w:rPr>
        <w:t xml:space="preserve"> году и утверждении плана мероприятий</w:t>
      </w:r>
    </w:p>
    <w:p w:rsidR="00953D24" w:rsidRDefault="005772E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подготовке к пропуску паводковых вод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</w:t>
      </w:r>
    </w:p>
    <w:p w:rsidR="00953D24" w:rsidRDefault="005772E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весенне-летний период 202</w:t>
      </w:r>
      <w:r w:rsidR="00545D6F">
        <w:rPr>
          <w:sz w:val="24"/>
          <w:szCs w:val="24"/>
        </w:rPr>
        <w:t>5</w:t>
      </w:r>
      <w:r>
        <w:rPr>
          <w:sz w:val="24"/>
          <w:szCs w:val="24"/>
        </w:rPr>
        <w:t xml:space="preserve"> года на территории</w:t>
      </w:r>
    </w:p>
    <w:p w:rsidR="00953D24" w:rsidRDefault="005772E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МО СП «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 xml:space="preserve">» </w:t>
      </w:r>
      <w:proofErr w:type="spellStart"/>
      <w:r>
        <w:rPr>
          <w:sz w:val="24"/>
          <w:szCs w:val="24"/>
        </w:rPr>
        <w:t>Курумканского</w:t>
      </w:r>
      <w:proofErr w:type="spellEnd"/>
      <w:r>
        <w:rPr>
          <w:sz w:val="24"/>
          <w:szCs w:val="24"/>
        </w:rPr>
        <w:t xml:space="preserve"> района»</w:t>
      </w:r>
    </w:p>
    <w:p w:rsidR="00953D24" w:rsidRDefault="00953D24"/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 xml:space="preserve">В соответствии со ст. 11 Федерального закона от 21.12.1994 №68 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 от 30.12.2003 №794 «О единой государственной системе предупреждения и ликвидации чрезвычайных </w:t>
      </w:r>
      <w:proofErr w:type="gramStart"/>
      <w:r>
        <w:rPr>
          <w:sz w:val="24"/>
        </w:rPr>
        <w:t>ситуаций», Законом Республики Бурятия от 26.01.1999 №98-</w:t>
      </w:r>
      <w:r>
        <w:rPr>
          <w:sz w:val="24"/>
          <w:lang w:val="en-US"/>
        </w:rPr>
        <w:t>II</w:t>
      </w:r>
      <w:r>
        <w:rPr>
          <w:sz w:val="24"/>
        </w:rPr>
        <w:t xml:space="preserve"> « О защите населения и территорий Республики Бурятия чрезвычайных ситуаций природного и техногенного характера» постановлением Правительства Республики от 20.09.2004 №217 «О территориальной подсистеме единой государственной системы предупреждения и ликвидации чрезвычайных ситуаций», в целях обеспечения безопасности и населения, устойчивого функционирования объектов экономики </w:t>
      </w:r>
      <w:proofErr w:type="spellStart"/>
      <w:r>
        <w:rPr>
          <w:sz w:val="24"/>
        </w:rPr>
        <w:t>Курумканского</w:t>
      </w:r>
      <w:proofErr w:type="spellEnd"/>
      <w:r>
        <w:rPr>
          <w:sz w:val="24"/>
        </w:rPr>
        <w:t xml:space="preserve"> района, уменьшения риска возникновения чрезвычайных ситуаций и возможного ущерба, связанных с весенним</w:t>
      </w:r>
      <w:proofErr w:type="gramEnd"/>
      <w:r>
        <w:rPr>
          <w:sz w:val="24"/>
        </w:rPr>
        <w:t xml:space="preserve"> половодьем и летними паводками в 202</w:t>
      </w:r>
      <w:r w:rsidR="00545D6F">
        <w:rPr>
          <w:sz w:val="24"/>
        </w:rPr>
        <w:t>5</w:t>
      </w:r>
      <w:r>
        <w:rPr>
          <w:sz w:val="24"/>
        </w:rPr>
        <w:t xml:space="preserve"> году: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Создать Межведомственную комиссию по организации и проведению мероприятий по защите населения и территорий МО СП «</w:t>
      </w:r>
      <w:proofErr w:type="spellStart"/>
      <w:r>
        <w:rPr>
          <w:sz w:val="24"/>
        </w:rPr>
        <w:t>Элэсун</w:t>
      </w:r>
      <w:proofErr w:type="spellEnd"/>
      <w:r>
        <w:rPr>
          <w:sz w:val="24"/>
        </w:rPr>
        <w:t>» в период весеннего половодья и летнего паводка в 202</w:t>
      </w:r>
      <w:r w:rsidR="00545D6F">
        <w:rPr>
          <w:sz w:val="24"/>
        </w:rPr>
        <w:t>5</w:t>
      </w:r>
      <w:r>
        <w:rPr>
          <w:sz w:val="24"/>
        </w:rPr>
        <w:t xml:space="preserve"> году и утвердить ее состав (приложение №1).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Утвердить план мероприятий по подготовке к пропуску паводковых вод в весенне-летний период 202</w:t>
      </w:r>
      <w:r w:rsidR="00545D6F">
        <w:rPr>
          <w:sz w:val="24"/>
        </w:rPr>
        <w:t>5</w:t>
      </w:r>
      <w:r>
        <w:rPr>
          <w:sz w:val="24"/>
        </w:rPr>
        <w:t xml:space="preserve"> года на территории МО СП «</w:t>
      </w:r>
      <w:proofErr w:type="spellStart"/>
      <w:r>
        <w:rPr>
          <w:sz w:val="24"/>
        </w:rPr>
        <w:t>Элэсун</w:t>
      </w:r>
      <w:proofErr w:type="spellEnd"/>
      <w:proofErr w:type="gramStart"/>
      <w:r>
        <w:rPr>
          <w:sz w:val="24"/>
        </w:rPr>
        <w:t>»(</w:t>
      </w:r>
      <w:proofErr w:type="gramEnd"/>
      <w:r>
        <w:rPr>
          <w:sz w:val="24"/>
        </w:rPr>
        <w:t xml:space="preserve"> приложение 2).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1. Своевременно спланировать и провести мероприятия: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lastRenderedPageBreak/>
        <w:t>-по предупреждению подтопления населенных пунктов талыми, склоновыми водами;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-в весенний период по очистке крыш зданий, сооружений, жилых домов от снега и сосулек (других ледовых образований);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 по очистке участков местности, попадающих в зону подтопления, от хозяйственно-бытовых отходов и продуктов жизнедеятельности животных;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-уточнить места образования селевых потоков, степень их опасности;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2. Уточнить планы оповещения населения для чего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 определить порядок и очередность оповещения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 уточнить телефонные справочники должностных лиц, привлекаемых к оповещению населения;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proofErr w:type="gramStart"/>
      <w:r>
        <w:rPr>
          <w:sz w:val="24"/>
        </w:rPr>
        <w:t>-разработать порядок оповещения населения, используя автотранспорт МВД, ГПС и скорой помощи, с установленными ГГС (разработать маршруты, порядок получения текста сообщения);</w:t>
      </w:r>
      <w:proofErr w:type="gramEnd"/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-назначить должностных лиц из состава администрации, отвечающих за своевременное оповещение населения каждого населенного пункта;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 xml:space="preserve">-уточнить схему </w:t>
      </w:r>
      <w:proofErr w:type="spellStart"/>
      <w:r>
        <w:rPr>
          <w:sz w:val="24"/>
        </w:rPr>
        <w:t>подворового</w:t>
      </w:r>
      <w:proofErr w:type="spellEnd"/>
      <w:r>
        <w:rPr>
          <w:sz w:val="24"/>
        </w:rPr>
        <w:t xml:space="preserve"> обхода в населенных пунктах, назначить ответственных лиц;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-провести проверки готовности сил и сре</w:t>
      </w:r>
      <w:proofErr w:type="gramStart"/>
      <w:r>
        <w:rPr>
          <w:sz w:val="24"/>
        </w:rPr>
        <w:t>дств к в</w:t>
      </w:r>
      <w:proofErr w:type="gramEnd"/>
      <w:r>
        <w:rPr>
          <w:sz w:val="24"/>
        </w:rPr>
        <w:t>ыполнению задач по оповещению и эвакуации населения в случае подтопления.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3. Уточнить перечень населенных пунктов, сообщение с которыми может быть ограничено или полностью прервано при подъеме уровня воды в реках определить силы и средства и мероприятия по организации жизнеобеспечения, порядок эвакуации нуждающихся, в том числе больных, беременных, инвалидов, из данных населенных пунктов;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4. Определить участки объездов для обеспечения бесперебойного автотранспортного сообщения между населенными пунктами в период возможного подтопления автомобильных дорог общего пользования местного значения и разрушения мостовых переправ;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 xml:space="preserve">5. Создать наблюдательные посты и организовать патрулирование </w:t>
      </w:r>
      <w:proofErr w:type="spellStart"/>
      <w:r>
        <w:rPr>
          <w:sz w:val="24"/>
        </w:rPr>
        <w:t>затороопасных</w:t>
      </w:r>
      <w:proofErr w:type="spellEnd"/>
      <w:r>
        <w:rPr>
          <w:sz w:val="24"/>
        </w:rPr>
        <w:t xml:space="preserve"> участков с целью обеспечения мониторинга прохождения ледохода, летнего паводка, с учетом поводковой обстановки. 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6. Обеспечить формирование резервов материально-технических ресурсов для проведения аварийно-восстановительных и других неотложных работ;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lastRenderedPageBreak/>
        <w:t>7. Обеспечить готовность пунктов временного размещения к приему эвакуированного населения из зон подтопления;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8. провести обследование территории, подпадающей в зону возможного подтопления и принять меры по ликвидации выявленных несанкционированных свалок твердых коммунальных отходов;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9. Уточнить количество и технические состояние тяжелой и специальной (инженерной) техники, имеющейся на территории СП «</w:t>
      </w:r>
      <w:proofErr w:type="spellStart"/>
      <w:r>
        <w:rPr>
          <w:sz w:val="24"/>
        </w:rPr>
        <w:t>Элэсун</w:t>
      </w:r>
      <w:proofErr w:type="spellEnd"/>
      <w:r>
        <w:rPr>
          <w:sz w:val="24"/>
        </w:rPr>
        <w:t>», для привлечения к неотложным работам при необходимости;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10. Уточнить количество и техническое состояние плавательных средств, в том числе у граждан, для их привлечения к поисково-спасательным и другим работам при необходимости;</w:t>
      </w:r>
    </w:p>
    <w:p w:rsidR="00953D24" w:rsidRDefault="005772EA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11. Организовать доведение до населения требований статьи 19 Федерального закона от 21.12.1994 №68-ФЗ «О защите населения и территорий от чрезвычайных ситуаций природного и техногенного характера» об обязательной эвакуации с территории, на которой существует угроза возникновения чрезвычайной ситуации, или из зоны чрезвычайной ситуации при получении информации о проведении эвакуационных мероприятий;</w:t>
      </w:r>
    </w:p>
    <w:p w:rsidR="00953D24" w:rsidRDefault="00953D24">
      <w:pPr>
        <w:spacing w:line="360" w:lineRule="auto"/>
        <w:ind w:firstLine="709"/>
        <w:jc w:val="both"/>
        <w:rPr>
          <w:sz w:val="24"/>
        </w:rPr>
      </w:pPr>
    </w:p>
    <w:p w:rsidR="00953D24" w:rsidRDefault="00953D24">
      <w:pPr>
        <w:spacing w:line="360" w:lineRule="auto"/>
        <w:ind w:firstLine="709"/>
        <w:jc w:val="both"/>
        <w:rPr>
          <w:sz w:val="24"/>
        </w:rPr>
      </w:pPr>
    </w:p>
    <w:p w:rsidR="00953D24" w:rsidRDefault="00953D24">
      <w:pPr>
        <w:spacing w:line="360" w:lineRule="auto"/>
        <w:ind w:firstLine="709"/>
        <w:jc w:val="both"/>
        <w:rPr>
          <w:sz w:val="24"/>
        </w:rPr>
      </w:pPr>
    </w:p>
    <w:p w:rsidR="00953D24" w:rsidRDefault="00953D24">
      <w:pPr>
        <w:pStyle w:val="a6"/>
        <w:ind w:left="927"/>
        <w:rPr>
          <w:rFonts w:ascii="Times New Roman" w:hAnsi="Times New Roman"/>
          <w:sz w:val="28"/>
          <w:szCs w:val="28"/>
        </w:rPr>
      </w:pPr>
    </w:p>
    <w:p w:rsidR="00953D24" w:rsidRDefault="005772EA">
      <w:pPr>
        <w:pStyle w:val="a6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  <w:t xml:space="preserve">Б.Б. </w:t>
      </w:r>
      <w:proofErr w:type="spellStart"/>
      <w:r>
        <w:rPr>
          <w:rFonts w:ascii="Times New Roman" w:hAnsi="Times New Roman"/>
          <w:sz w:val="28"/>
          <w:szCs w:val="28"/>
        </w:rPr>
        <w:t>Галсанова</w:t>
      </w:r>
      <w:proofErr w:type="spellEnd"/>
    </w:p>
    <w:p w:rsidR="00953D24" w:rsidRDefault="00953D24">
      <w:pPr>
        <w:spacing w:line="360" w:lineRule="auto"/>
        <w:ind w:firstLine="709"/>
        <w:jc w:val="both"/>
        <w:rPr>
          <w:sz w:val="24"/>
        </w:rPr>
      </w:pPr>
    </w:p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5772EA">
      <w:pPr>
        <w:jc w:val="right"/>
      </w:pPr>
      <w:r>
        <w:t>Приложение 1</w:t>
      </w:r>
    </w:p>
    <w:p w:rsidR="00953D24" w:rsidRDefault="00545D6F">
      <w:pPr>
        <w:jc w:val="right"/>
      </w:pPr>
      <w:r>
        <w:t>к распоряжению №08</w:t>
      </w:r>
    </w:p>
    <w:p w:rsidR="00953D24" w:rsidRDefault="005772EA">
      <w:pPr>
        <w:jc w:val="right"/>
      </w:pPr>
      <w:r>
        <w:t xml:space="preserve">от </w:t>
      </w:r>
      <w:r w:rsidR="00545D6F">
        <w:t>18</w:t>
      </w:r>
      <w:r>
        <w:t xml:space="preserve"> марта 202</w:t>
      </w:r>
      <w:r w:rsidR="00545D6F">
        <w:t>5</w:t>
      </w:r>
      <w:r>
        <w:t xml:space="preserve"> года</w:t>
      </w:r>
    </w:p>
    <w:p w:rsidR="00953D24" w:rsidRDefault="00953D24">
      <w:pPr>
        <w:jc w:val="right"/>
      </w:pPr>
    </w:p>
    <w:p w:rsidR="00953D24" w:rsidRDefault="00953D24">
      <w:pPr>
        <w:jc w:val="right"/>
      </w:pPr>
    </w:p>
    <w:p w:rsidR="00953D24" w:rsidRDefault="00953D24">
      <w:pPr>
        <w:jc w:val="right"/>
      </w:pPr>
    </w:p>
    <w:p w:rsidR="00953D24" w:rsidRDefault="00953D24">
      <w:pPr>
        <w:jc w:val="right"/>
      </w:pPr>
    </w:p>
    <w:p w:rsidR="00953D24" w:rsidRDefault="00953D24">
      <w:pPr>
        <w:jc w:val="right"/>
      </w:pPr>
    </w:p>
    <w:p w:rsidR="00953D24" w:rsidRDefault="005772EA">
      <w:pPr>
        <w:jc w:val="center"/>
        <w:rPr>
          <w:sz w:val="24"/>
        </w:rPr>
      </w:pPr>
      <w:r>
        <w:rPr>
          <w:sz w:val="24"/>
        </w:rPr>
        <w:t>Состав межведомственной комиссии</w:t>
      </w:r>
    </w:p>
    <w:p w:rsidR="00953D24" w:rsidRDefault="005772EA">
      <w:pPr>
        <w:jc w:val="center"/>
        <w:rPr>
          <w:sz w:val="24"/>
        </w:rPr>
      </w:pPr>
      <w:r>
        <w:rPr>
          <w:sz w:val="24"/>
        </w:rPr>
        <w:t>По организации и проведению мероприятий по защите населения и</w:t>
      </w:r>
    </w:p>
    <w:p w:rsidR="00953D24" w:rsidRDefault="005772EA">
      <w:pPr>
        <w:jc w:val="center"/>
        <w:rPr>
          <w:sz w:val="24"/>
        </w:rPr>
      </w:pPr>
      <w:r>
        <w:rPr>
          <w:sz w:val="24"/>
        </w:rPr>
        <w:t xml:space="preserve"> территорий в период весеннего половодья и летнего паводка в 202</w:t>
      </w:r>
      <w:r w:rsidR="00545D6F">
        <w:rPr>
          <w:sz w:val="24"/>
        </w:rPr>
        <w:t>5</w:t>
      </w:r>
      <w:r>
        <w:rPr>
          <w:sz w:val="24"/>
        </w:rPr>
        <w:t xml:space="preserve"> году.</w:t>
      </w:r>
    </w:p>
    <w:p w:rsidR="00953D24" w:rsidRDefault="00953D24">
      <w:pPr>
        <w:jc w:val="center"/>
        <w:rPr>
          <w:sz w:val="24"/>
        </w:rPr>
      </w:pPr>
    </w:p>
    <w:p w:rsidR="00953D24" w:rsidRDefault="00953D24">
      <w:pPr>
        <w:jc w:val="center"/>
        <w:rPr>
          <w:sz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953D24">
        <w:tc>
          <w:tcPr>
            <w:tcW w:w="3794" w:type="dxa"/>
          </w:tcPr>
          <w:p w:rsidR="00953D24" w:rsidRDefault="005772EA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Галсанова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Бэлла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Батожаповна</w:t>
            </w:r>
            <w:proofErr w:type="spellEnd"/>
          </w:p>
        </w:tc>
        <w:tc>
          <w:tcPr>
            <w:tcW w:w="5777" w:type="dxa"/>
          </w:tcPr>
          <w:p w:rsidR="00953D24" w:rsidRDefault="005772E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Глава Администрации СП «</w:t>
            </w:r>
            <w:proofErr w:type="spellStart"/>
            <w:r>
              <w:rPr>
                <w:sz w:val="24"/>
              </w:rPr>
              <w:t>Элэсун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953D24">
        <w:tc>
          <w:tcPr>
            <w:tcW w:w="3794" w:type="dxa"/>
          </w:tcPr>
          <w:p w:rsidR="00953D24" w:rsidRDefault="005772EA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Галсанова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Арюна</w:t>
            </w:r>
            <w:proofErr w:type="spellEnd"/>
            <w:r>
              <w:rPr>
                <w:sz w:val="24"/>
              </w:rPr>
              <w:t xml:space="preserve"> Юрьевна</w:t>
            </w:r>
          </w:p>
        </w:tc>
        <w:tc>
          <w:tcPr>
            <w:tcW w:w="5777" w:type="dxa"/>
          </w:tcPr>
          <w:p w:rsidR="00953D24" w:rsidRDefault="005772E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Специалист по работе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населением</w:t>
            </w:r>
          </w:p>
        </w:tc>
      </w:tr>
      <w:tr w:rsidR="00953D24">
        <w:tc>
          <w:tcPr>
            <w:tcW w:w="3794" w:type="dxa"/>
          </w:tcPr>
          <w:p w:rsidR="00953D24" w:rsidRDefault="005772EA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Галсанов</w:t>
            </w:r>
            <w:proofErr w:type="spellEnd"/>
            <w:r>
              <w:rPr>
                <w:sz w:val="24"/>
              </w:rPr>
              <w:t xml:space="preserve"> Борис </w:t>
            </w:r>
            <w:proofErr w:type="spellStart"/>
            <w:r>
              <w:rPr>
                <w:sz w:val="24"/>
              </w:rPr>
              <w:t>Дугарович</w:t>
            </w:r>
            <w:proofErr w:type="spellEnd"/>
          </w:p>
        </w:tc>
        <w:tc>
          <w:tcPr>
            <w:tcW w:w="5777" w:type="dxa"/>
          </w:tcPr>
          <w:p w:rsidR="00953D24" w:rsidRDefault="005772E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ДПК, водитель</w:t>
            </w:r>
          </w:p>
        </w:tc>
      </w:tr>
      <w:tr w:rsidR="00953D24">
        <w:tc>
          <w:tcPr>
            <w:tcW w:w="3794" w:type="dxa"/>
          </w:tcPr>
          <w:p w:rsidR="00953D24" w:rsidRDefault="00545D6F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Бухаева</w:t>
            </w:r>
            <w:proofErr w:type="spellEnd"/>
            <w:r>
              <w:rPr>
                <w:sz w:val="24"/>
              </w:rPr>
              <w:t xml:space="preserve"> Надежда Александровна</w:t>
            </w:r>
          </w:p>
        </w:tc>
        <w:tc>
          <w:tcPr>
            <w:tcW w:w="5777" w:type="dxa"/>
          </w:tcPr>
          <w:p w:rsidR="00953D24" w:rsidRDefault="005772E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ФАП</w:t>
            </w:r>
          </w:p>
        </w:tc>
      </w:tr>
      <w:tr w:rsidR="00953D24">
        <w:tc>
          <w:tcPr>
            <w:tcW w:w="3794" w:type="dxa"/>
          </w:tcPr>
          <w:p w:rsidR="00953D24" w:rsidRDefault="000F1033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Онгонов</w:t>
            </w:r>
            <w:proofErr w:type="spellEnd"/>
            <w:r>
              <w:rPr>
                <w:sz w:val="24"/>
              </w:rPr>
              <w:t xml:space="preserve"> Андрей Викторович</w:t>
            </w:r>
          </w:p>
        </w:tc>
        <w:tc>
          <w:tcPr>
            <w:tcW w:w="5777" w:type="dxa"/>
          </w:tcPr>
          <w:p w:rsidR="00953D24" w:rsidRDefault="005772E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Директор ЭООШ</w:t>
            </w:r>
          </w:p>
        </w:tc>
      </w:tr>
      <w:tr w:rsidR="00953D24">
        <w:tc>
          <w:tcPr>
            <w:tcW w:w="3794" w:type="dxa"/>
          </w:tcPr>
          <w:p w:rsidR="00953D24" w:rsidRDefault="005772EA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Галсанова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Чимита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Бамбариевна</w:t>
            </w:r>
            <w:proofErr w:type="spellEnd"/>
          </w:p>
        </w:tc>
        <w:tc>
          <w:tcPr>
            <w:tcW w:w="5777" w:type="dxa"/>
          </w:tcPr>
          <w:p w:rsidR="00953D24" w:rsidRDefault="005772E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Заведующая СДК</w:t>
            </w:r>
          </w:p>
        </w:tc>
      </w:tr>
    </w:tbl>
    <w:p w:rsidR="00953D24" w:rsidRDefault="00953D24">
      <w:pPr>
        <w:jc w:val="center"/>
        <w:rPr>
          <w:sz w:val="24"/>
        </w:rPr>
      </w:pPr>
    </w:p>
    <w:p w:rsidR="00953D24" w:rsidRDefault="00953D24">
      <w:pPr>
        <w:jc w:val="center"/>
        <w:rPr>
          <w:sz w:val="24"/>
        </w:rPr>
      </w:pPr>
    </w:p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953D24"/>
    <w:p w:rsidR="00953D24" w:rsidRDefault="005772EA">
      <w:pPr>
        <w:jc w:val="right"/>
      </w:pPr>
      <w:r>
        <w:lastRenderedPageBreak/>
        <w:t>Приложение 2</w:t>
      </w:r>
    </w:p>
    <w:p w:rsidR="00953D24" w:rsidRDefault="00545D6F">
      <w:pPr>
        <w:jc w:val="right"/>
      </w:pPr>
      <w:r>
        <w:t>к распоряжению № 08</w:t>
      </w:r>
    </w:p>
    <w:p w:rsidR="00953D24" w:rsidRDefault="005772EA">
      <w:pPr>
        <w:jc w:val="right"/>
      </w:pPr>
      <w:r>
        <w:t xml:space="preserve">от </w:t>
      </w:r>
      <w:r w:rsidR="00545D6F">
        <w:t>18</w:t>
      </w:r>
      <w:r>
        <w:t xml:space="preserve"> марта 202</w:t>
      </w:r>
      <w:r w:rsidR="00545D6F">
        <w:t>5</w:t>
      </w:r>
      <w:r>
        <w:t xml:space="preserve"> года</w:t>
      </w:r>
    </w:p>
    <w:p w:rsidR="00953D24" w:rsidRDefault="00953D24">
      <w:pPr>
        <w:jc w:val="right"/>
      </w:pPr>
    </w:p>
    <w:p w:rsidR="00953D24" w:rsidRDefault="00953D24">
      <w:pPr>
        <w:jc w:val="right"/>
      </w:pPr>
    </w:p>
    <w:p w:rsidR="00953D24" w:rsidRDefault="005772EA">
      <w:pPr>
        <w:jc w:val="center"/>
        <w:rPr>
          <w:sz w:val="24"/>
        </w:rPr>
      </w:pPr>
      <w:r>
        <w:rPr>
          <w:sz w:val="24"/>
        </w:rPr>
        <w:t>ПЛАН</w:t>
      </w:r>
    </w:p>
    <w:p w:rsidR="00953D24" w:rsidRDefault="005772EA">
      <w:pPr>
        <w:jc w:val="center"/>
        <w:rPr>
          <w:sz w:val="24"/>
        </w:rPr>
      </w:pPr>
      <w:r>
        <w:rPr>
          <w:sz w:val="24"/>
        </w:rPr>
        <w:t xml:space="preserve">Мероприятий по подготовке к пропуску </w:t>
      </w:r>
    </w:p>
    <w:p w:rsidR="00953D24" w:rsidRDefault="005772EA">
      <w:pPr>
        <w:jc w:val="center"/>
        <w:rPr>
          <w:sz w:val="24"/>
        </w:rPr>
      </w:pPr>
      <w:r>
        <w:rPr>
          <w:sz w:val="24"/>
        </w:rPr>
        <w:t>Паводковых вод в весенне-летний период 202</w:t>
      </w:r>
      <w:r w:rsidR="00545D6F">
        <w:rPr>
          <w:sz w:val="24"/>
        </w:rPr>
        <w:t>5</w:t>
      </w:r>
      <w:r>
        <w:rPr>
          <w:sz w:val="24"/>
        </w:rPr>
        <w:t xml:space="preserve"> года</w:t>
      </w:r>
    </w:p>
    <w:p w:rsidR="00953D24" w:rsidRDefault="005772EA">
      <w:pPr>
        <w:jc w:val="center"/>
        <w:rPr>
          <w:sz w:val="24"/>
        </w:rPr>
      </w:pPr>
      <w:r>
        <w:rPr>
          <w:sz w:val="24"/>
        </w:rPr>
        <w:t>На территории СП «</w:t>
      </w:r>
      <w:proofErr w:type="spellStart"/>
      <w:r>
        <w:rPr>
          <w:sz w:val="24"/>
        </w:rPr>
        <w:t>Элэсун</w:t>
      </w:r>
      <w:proofErr w:type="spellEnd"/>
      <w:r>
        <w:rPr>
          <w:sz w:val="24"/>
        </w:rPr>
        <w:t>»</w:t>
      </w:r>
    </w:p>
    <w:p w:rsidR="00953D24" w:rsidRDefault="00953D24">
      <w:pPr>
        <w:jc w:val="center"/>
        <w:rPr>
          <w:sz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5"/>
        <w:gridCol w:w="5050"/>
        <w:gridCol w:w="1690"/>
        <w:gridCol w:w="2386"/>
      </w:tblGrid>
      <w:tr w:rsidR="00953D24">
        <w:tc>
          <w:tcPr>
            <w:tcW w:w="445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</w:p>
        </w:tc>
        <w:tc>
          <w:tcPr>
            <w:tcW w:w="5050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Мероприятия</w:t>
            </w:r>
          </w:p>
        </w:tc>
        <w:tc>
          <w:tcPr>
            <w:tcW w:w="1690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Сроки </w:t>
            </w:r>
          </w:p>
        </w:tc>
        <w:tc>
          <w:tcPr>
            <w:tcW w:w="2386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Ответственные</w:t>
            </w:r>
          </w:p>
        </w:tc>
      </w:tr>
      <w:tr w:rsidR="00953D24">
        <w:tc>
          <w:tcPr>
            <w:tcW w:w="445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5050" w:type="dxa"/>
          </w:tcPr>
          <w:p w:rsidR="00953D24" w:rsidRDefault="005772EA">
            <w:pPr>
              <w:rPr>
                <w:sz w:val="22"/>
              </w:rPr>
            </w:pPr>
            <w:r>
              <w:rPr>
                <w:sz w:val="22"/>
              </w:rPr>
              <w:t>Взять на учет все объекты экономики, находящиеся в зоне возможного подтопления, и принять меры по предохранению их от подтопления и разрушения</w:t>
            </w:r>
          </w:p>
        </w:tc>
        <w:tc>
          <w:tcPr>
            <w:tcW w:w="1690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10 апреля</w:t>
            </w:r>
          </w:p>
        </w:tc>
        <w:tc>
          <w:tcPr>
            <w:tcW w:w="2386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53D24">
        <w:tc>
          <w:tcPr>
            <w:tcW w:w="445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050" w:type="dxa"/>
          </w:tcPr>
          <w:p w:rsidR="00953D24" w:rsidRDefault="005772EA">
            <w:pPr>
              <w:rPr>
                <w:sz w:val="22"/>
              </w:rPr>
            </w:pPr>
            <w:r>
              <w:rPr>
                <w:sz w:val="22"/>
              </w:rPr>
              <w:t>Уточнить количество жилых зданий, попадающих в зону затопления, провести работу с населением по возможной эвакуации, для чего нужно составить списки эвакуируемого населения и определить места размещения.</w:t>
            </w:r>
          </w:p>
        </w:tc>
        <w:tc>
          <w:tcPr>
            <w:tcW w:w="1690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10 апреля</w:t>
            </w:r>
          </w:p>
        </w:tc>
        <w:tc>
          <w:tcPr>
            <w:tcW w:w="2386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53D24">
        <w:tc>
          <w:tcPr>
            <w:tcW w:w="445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5050" w:type="dxa"/>
          </w:tcPr>
          <w:p w:rsidR="00953D24" w:rsidRDefault="005772EA">
            <w:pPr>
              <w:rPr>
                <w:sz w:val="22"/>
              </w:rPr>
            </w:pPr>
            <w:r>
              <w:rPr>
                <w:sz w:val="22"/>
              </w:rPr>
              <w:t xml:space="preserve">Спланировать выделение транспорта, </w:t>
            </w:r>
            <w:proofErr w:type="spellStart"/>
            <w:r>
              <w:rPr>
                <w:sz w:val="22"/>
              </w:rPr>
              <w:t>плавсредств</w:t>
            </w:r>
            <w:proofErr w:type="spellEnd"/>
            <w:r>
              <w:rPr>
                <w:sz w:val="22"/>
              </w:rPr>
              <w:t xml:space="preserve"> для эвакуации людей и их имущества</w:t>
            </w:r>
          </w:p>
        </w:tc>
        <w:tc>
          <w:tcPr>
            <w:tcW w:w="1690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10 апреля</w:t>
            </w:r>
          </w:p>
        </w:tc>
        <w:tc>
          <w:tcPr>
            <w:tcW w:w="2386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53D24">
        <w:tc>
          <w:tcPr>
            <w:tcW w:w="445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5050" w:type="dxa"/>
          </w:tcPr>
          <w:p w:rsidR="00953D24" w:rsidRDefault="005772EA">
            <w:pPr>
              <w:rPr>
                <w:sz w:val="22"/>
              </w:rPr>
            </w:pPr>
            <w:r>
              <w:rPr>
                <w:sz w:val="22"/>
              </w:rPr>
              <w:t>Заблаговременно произвести заготовку строительных материалов на опасных участках для ликвидации прорыва воды</w:t>
            </w:r>
          </w:p>
        </w:tc>
        <w:tc>
          <w:tcPr>
            <w:tcW w:w="1690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15 апреля</w:t>
            </w:r>
          </w:p>
        </w:tc>
        <w:tc>
          <w:tcPr>
            <w:tcW w:w="2386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53D24">
        <w:tc>
          <w:tcPr>
            <w:tcW w:w="445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5050" w:type="dxa"/>
          </w:tcPr>
          <w:p w:rsidR="00953D24" w:rsidRDefault="005772EA">
            <w:pPr>
              <w:rPr>
                <w:sz w:val="22"/>
              </w:rPr>
            </w:pPr>
            <w:r>
              <w:rPr>
                <w:sz w:val="22"/>
              </w:rPr>
              <w:t>Откорректировать план эвакуации населения и сельскохозяйственных животных</w:t>
            </w:r>
          </w:p>
        </w:tc>
        <w:tc>
          <w:tcPr>
            <w:tcW w:w="1690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10 апреля</w:t>
            </w:r>
          </w:p>
        </w:tc>
        <w:tc>
          <w:tcPr>
            <w:tcW w:w="2386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53D24">
        <w:tc>
          <w:tcPr>
            <w:tcW w:w="445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050" w:type="dxa"/>
          </w:tcPr>
          <w:p w:rsidR="00953D24" w:rsidRDefault="005772EA">
            <w:pPr>
              <w:rPr>
                <w:sz w:val="22"/>
              </w:rPr>
            </w:pPr>
            <w:r>
              <w:rPr>
                <w:sz w:val="22"/>
              </w:rPr>
              <w:t>Созд</w:t>
            </w:r>
            <w:r w:rsidR="006026E6">
              <w:rPr>
                <w:sz w:val="22"/>
              </w:rPr>
              <w:t>ать запасы для поддержания жизне</w:t>
            </w:r>
            <w:r>
              <w:rPr>
                <w:sz w:val="22"/>
              </w:rPr>
              <w:t>обеспечения населения в соответствии с утвержденными нормативами</w:t>
            </w:r>
          </w:p>
        </w:tc>
        <w:tc>
          <w:tcPr>
            <w:tcW w:w="1690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15 апреля</w:t>
            </w:r>
          </w:p>
        </w:tc>
        <w:tc>
          <w:tcPr>
            <w:tcW w:w="2386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53D24">
        <w:tc>
          <w:tcPr>
            <w:tcW w:w="445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5050" w:type="dxa"/>
          </w:tcPr>
          <w:p w:rsidR="00953D24" w:rsidRDefault="005772EA">
            <w:pPr>
              <w:rPr>
                <w:sz w:val="22"/>
              </w:rPr>
            </w:pPr>
            <w:r>
              <w:rPr>
                <w:sz w:val="22"/>
              </w:rPr>
              <w:t>Обеспечить защиту гидротехнических сооружений на подведомственной территории от повреждения возможным наводнением</w:t>
            </w:r>
          </w:p>
        </w:tc>
        <w:tc>
          <w:tcPr>
            <w:tcW w:w="1690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Весь период</w:t>
            </w:r>
          </w:p>
        </w:tc>
        <w:tc>
          <w:tcPr>
            <w:tcW w:w="2386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53D24">
        <w:tc>
          <w:tcPr>
            <w:tcW w:w="445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5050" w:type="dxa"/>
          </w:tcPr>
          <w:p w:rsidR="00953D24" w:rsidRDefault="005772EA">
            <w:pPr>
              <w:rPr>
                <w:sz w:val="22"/>
              </w:rPr>
            </w:pPr>
            <w:r>
              <w:rPr>
                <w:sz w:val="22"/>
              </w:rPr>
              <w:t>Определить участки объезда для обеспечения бесперебойного автотранспортного сообщения между населенными п</w:t>
            </w:r>
            <w:bookmarkStart w:id="0" w:name="_GoBack"/>
            <w:bookmarkEnd w:id="0"/>
            <w:r>
              <w:rPr>
                <w:sz w:val="22"/>
              </w:rPr>
              <w:t>унктами в период возможного затопления и размыва дорог, обеспечить дорожно-строительной техникой</w:t>
            </w:r>
          </w:p>
        </w:tc>
        <w:tc>
          <w:tcPr>
            <w:tcW w:w="1690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 случае необходимости</w:t>
            </w:r>
          </w:p>
        </w:tc>
        <w:tc>
          <w:tcPr>
            <w:tcW w:w="2386" w:type="dxa"/>
          </w:tcPr>
          <w:p w:rsidR="00953D24" w:rsidRDefault="005772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</w:tbl>
    <w:p w:rsidR="00953D24" w:rsidRDefault="00953D24">
      <w:pPr>
        <w:jc w:val="center"/>
        <w:rPr>
          <w:sz w:val="24"/>
        </w:rPr>
      </w:pPr>
    </w:p>
    <w:sectPr w:rsidR="00953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AF8" w:rsidRDefault="00DE2AF8">
      <w:r>
        <w:separator/>
      </w:r>
    </w:p>
  </w:endnote>
  <w:endnote w:type="continuationSeparator" w:id="0">
    <w:p w:rsidR="00DE2AF8" w:rsidRDefault="00DE2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AF8" w:rsidRDefault="00DE2AF8">
      <w:r>
        <w:separator/>
      </w:r>
    </w:p>
  </w:footnote>
  <w:footnote w:type="continuationSeparator" w:id="0">
    <w:p w:rsidR="00DE2AF8" w:rsidRDefault="00DE2A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215"/>
    <w:rsid w:val="00000E47"/>
    <w:rsid w:val="00083665"/>
    <w:rsid w:val="000B3341"/>
    <w:rsid w:val="000F1033"/>
    <w:rsid w:val="000F6745"/>
    <w:rsid w:val="00310F7F"/>
    <w:rsid w:val="003241B6"/>
    <w:rsid w:val="003320E0"/>
    <w:rsid w:val="004255C8"/>
    <w:rsid w:val="004A05EB"/>
    <w:rsid w:val="004A1215"/>
    <w:rsid w:val="004A343C"/>
    <w:rsid w:val="004C33DD"/>
    <w:rsid w:val="004C5874"/>
    <w:rsid w:val="00545D6F"/>
    <w:rsid w:val="005772EA"/>
    <w:rsid w:val="005C63B1"/>
    <w:rsid w:val="006026E6"/>
    <w:rsid w:val="00662AAD"/>
    <w:rsid w:val="006B114F"/>
    <w:rsid w:val="00706DBD"/>
    <w:rsid w:val="00876F5E"/>
    <w:rsid w:val="00885E2A"/>
    <w:rsid w:val="00926D8E"/>
    <w:rsid w:val="00953D24"/>
    <w:rsid w:val="0096779E"/>
    <w:rsid w:val="00983F83"/>
    <w:rsid w:val="009A6A1C"/>
    <w:rsid w:val="009F4113"/>
    <w:rsid w:val="00B12754"/>
    <w:rsid w:val="00B83A24"/>
    <w:rsid w:val="00BB46CF"/>
    <w:rsid w:val="00C17D54"/>
    <w:rsid w:val="00C62388"/>
    <w:rsid w:val="00D2165C"/>
    <w:rsid w:val="00DE2AF8"/>
    <w:rsid w:val="00E378DF"/>
    <w:rsid w:val="00EA6795"/>
    <w:rsid w:val="00F5463A"/>
    <w:rsid w:val="00FE583B"/>
    <w:rsid w:val="203F6D31"/>
    <w:rsid w:val="29CC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ind w:firstLine="540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ind w:firstLine="540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50862-6CD4-4FA8-AAEE-1C79A7A47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2025-03-19T07:21:00Z</cp:lastPrinted>
  <dcterms:created xsi:type="dcterms:W3CDTF">2025-03-18T07:57:00Z</dcterms:created>
  <dcterms:modified xsi:type="dcterms:W3CDTF">2026-03-02T03:08:00Z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A510123B58E6414296BC95411D71A5A1</vt:lpwstr>
  </property>
</Properties>
</file>