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95A" w:rsidRDefault="00BE195A">
      <w:pPr>
        <w:rPr>
          <w:b/>
          <w:color w:val="000000"/>
          <w:sz w:val="56"/>
          <w:szCs w:val="56"/>
          <w:lang w:val="en-US"/>
        </w:rPr>
      </w:pPr>
    </w:p>
    <w:p w:rsidR="00BE195A" w:rsidRDefault="002074AC">
      <w:pPr>
        <w:jc w:val="center"/>
        <w:rPr>
          <w:b/>
          <w:color w:val="000000"/>
          <w:sz w:val="52"/>
          <w:szCs w:val="52"/>
        </w:rPr>
      </w:pPr>
      <w:r>
        <w:rPr>
          <w:b/>
          <w:color w:val="000000"/>
          <w:sz w:val="52"/>
          <w:szCs w:val="52"/>
        </w:rPr>
        <w:t>15</w:t>
      </w:r>
      <w:r w:rsidR="000D33B2">
        <w:rPr>
          <w:b/>
          <w:color w:val="000000"/>
          <w:sz w:val="52"/>
          <w:szCs w:val="52"/>
        </w:rPr>
        <w:t xml:space="preserve"> сессия Совета депутатов</w:t>
      </w:r>
    </w:p>
    <w:p w:rsidR="00BE195A" w:rsidRDefault="000D33B2">
      <w:pPr>
        <w:tabs>
          <w:tab w:val="center" w:pos="4677"/>
          <w:tab w:val="left" w:pos="7931"/>
        </w:tabs>
        <w:rPr>
          <w:b/>
          <w:color w:val="000000"/>
          <w:sz w:val="52"/>
          <w:szCs w:val="52"/>
        </w:rPr>
      </w:pPr>
      <w:r>
        <w:rPr>
          <w:b/>
          <w:color w:val="000000"/>
          <w:sz w:val="52"/>
          <w:szCs w:val="52"/>
        </w:rPr>
        <w:tab/>
        <w:t>5 созыва</w:t>
      </w:r>
      <w:r>
        <w:rPr>
          <w:b/>
          <w:color w:val="000000"/>
          <w:sz w:val="52"/>
          <w:szCs w:val="52"/>
        </w:rPr>
        <w:tab/>
      </w:r>
    </w:p>
    <w:p w:rsidR="00BE195A" w:rsidRDefault="000D33B2">
      <w:pPr>
        <w:jc w:val="center"/>
        <w:rPr>
          <w:b/>
          <w:color w:val="000000"/>
          <w:sz w:val="52"/>
          <w:szCs w:val="52"/>
        </w:rPr>
      </w:pPr>
      <w:r>
        <w:rPr>
          <w:b/>
          <w:color w:val="000000"/>
          <w:sz w:val="52"/>
          <w:szCs w:val="52"/>
        </w:rPr>
        <w:t xml:space="preserve">от </w:t>
      </w:r>
      <w:r w:rsidR="002074AC">
        <w:rPr>
          <w:b/>
          <w:color w:val="000000"/>
          <w:sz w:val="52"/>
          <w:szCs w:val="52"/>
        </w:rPr>
        <w:t>10 октября</w:t>
      </w:r>
      <w:r>
        <w:rPr>
          <w:b/>
          <w:color w:val="000000"/>
          <w:sz w:val="52"/>
          <w:szCs w:val="52"/>
        </w:rPr>
        <w:t xml:space="preserve"> 2024 года</w:t>
      </w:r>
    </w:p>
    <w:p w:rsidR="00BE195A" w:rsidRDefault="00BE195A">
      <w:pPr>
        <w:jc w:val="center"/>
        <w:rPr>
          <w:b/>
          <w:color w:val="000000"/>
          <w:sz w:val="52"/>
          <w:szCs w:val="52"/>
        </w:rPr>
      </w:pPr>
    </w:p>
    <w:p w:rsidR="00BE195A" w:rsidRDefault="000D33B2">
      <w:pPr>
        <w:jc w:val="center"/>
        <w:rPr>
          <w:b/>
          <w:color w:val="000000"/>
          <w:sz w:val="52"/>
          <w:szCs w:val="52"/>
        </w:rPr>
      </w:pPr>
      <w:r>
        <w:rPr>
          <w:b/>
          <w:color w:val="000000"/>
          <w:sz w:val="52"/>
          <w:szCs w:val="52"/>
        </w:rPr>
        <w:t>сельского поселения «</w:t>
      </w:r>
      <w:proofErr w:type="spellStart"/>
      <w:r>
        <w:rPr>
          <w:b/>
          <w:color w:val="000000"/>
          <w:sz w:val="52"/>
          <w:szCs w:val="52"/>
        </w:rPr>
        <w:t>Элэсун</w:t>
      </w:r>
      <w:proofErr w:type="spellEnd"/>
      <w:r>
        <w:rPr>
          <w:b/>
          <w:color w:val="000000"/>
          <w:sz w:val="52"/>
          <w:szCs w:val="52"/>
        </w:rPr>
        <w:t>»</w:t>
      </w:r>
    </w:p>
    <w:p w:rsidR="00BE195A" w:rsidRDefault="000D33B2">
      <w:pPr>
        <w:jc w:val="center"/>
        <w:rPr>
          <w:b/>
          <w:color w:val="000000"/>
          <w:sz w:val="52"/>
          <w:szCs w:val="52"/>
        </w:rPr>
      </w:pPr>
      <w:proofErr w:type="spellStart"/>
      <w:r>
        <w:rPr>
          <w:b/>
          <w:color w:val="000000"/>
          <w:sz w:val="52"/>
          <w:szCs w:val="52"/>
        </w:rPr>
        <w:t>Курумканского</w:t>
      </w:r>
      <w:proofErr w:type="spellEnd"/>
      <w:r>
        <w:rPr>
          <w:b/>
          <w:color w:val="000000"/>
          <w:sz w:val="52"/>
          <w:szCs w:val="52"/>
        </w:rPr>
        <w:t xml:space="preserve"> района</w:t>
      </w:r>
    </w:p>
    <w:p w:rsidR="00BE195A" w:rsidRDefault="000D33B2">
      <w:pPr>
        <w:jc w:val="center"/>
        <w:rPr>
          <w:b/>
          <w:color w:val="000000"/>
          <w:sz w:val="52"/>
          <w:szCs w:val="52"/>
        </w:rPr>
      </w:pPr>
      <w:r>
        <w:rPr>
          <w:b/>
          <w:color w:val="000000"/>
          <w:sz w:val="52"/>
          <w:szCs w:val="52"/>
        </w:rPr>
        <w:t>Республики Бурятия</w:t>
      </w:r>
    </w:p>
    <w:p w:rsidR="00BE195A" w:rsidRDefault="00BE195A">
      <w:pPr>
        <w:jc w:val="center"/>
        <w:rPr>
          <w:b/>
          <w:color w:val="000000"/>
          <w:sz w:val="52"/>
          <w:szCs w:val="52"/>
        </w:rPr>
      </w:pPr>
    </w:p>
    <w:p w:rsidR="00BE195A" w:rsidRDefault="00BE195A">
      <w:pPr>
        <w:jc w:val="center"/>
        <w:rPr>
          <w:b/>
          <w:color w:val="000000"/>
          <w:sz w:val="52"/>
          <w:szCs w:val="52"/>
        </w:rPr>
      </w:pPr>
    </w:p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BE195A"/>
    <w:p w:rsidR="00BE195A" w:rsidRDefault="000D33B2">
      <w:pPr>
        <w:pStyle w:val="2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П</w:t>
      </w:r>
      <w:proofErr w:type="gramEnd"/>
      <w:r>
        <w:rPr>
          <w:sz w:val="24"/>
          <w:szCs w:val="24"/>
        </w:rPr>
        <w:t xml:space="preserve"> О В Е С Т К А</w:t>
      </w:r>
    </w:p>
    <w:p w:rsidR="00BE195A" w:rsidRDefault="002074AC">
      <w:pPr>
        <w:jc w:val="center"/>
        <w:rPr>
          <w:b/>
        </w:rPr>
      </w:pPr>
      <w:r>
        <w:rPr>
          <w:b/>
        </w:rPr>
        <w:t>15</w:t>
      </w:r>
      <w:r w:rsidR="000D33B2">
        <w:rPr>
          <w:b/>
        </w:rPr>
        <w:t xml:space="preserve">  сессии Совета депутатов 5 созыва</w:t>
      </w:r>
    </w:p>
    <w:p w:rsidR="00BE195A" w:rsidRDefault="000D33B2">
      <w:pPr>
        <w:jc w:val="center"/>
      </w:pPr>
      <w:r>
        <w:t xml:space="preserve">от </w:t>
      </w:r>
      <w:r w:rsidR="002074AC">
        <w:t>10 октября</w:t>
      </w:r>
      <w:r>
        <w:t xml:space="preserve"> 2024 года</w:t>
      </w:r>
    </w:p>
    <w:p w:rsidR="00BE195A" w:rsidRDefault="00BE195A">
      <w:pPr>
        <w:jc w:val="both"/>
      </w:pPr>
    </w:p>
    <w:p w:rsidR="002074AC" w:rsidRDefault="000D33B2">
      <w:pPr>
        <w:numPr>
          <w:ilvl w:val="0"/>
          <w:numId w:val="1"/>
        </w:numPr>
        <w:rPr>
          <w:rFonts w:eastAsia="Calibri"/>
          <w:bCs/>
        </w:rPr>
      </w:pPr>
      <w:r>
        <w:rPr>
          <w:rFonts w:eastAsia="Calibri"/>
          <w:bCs/>
        </w:rPr>
        <w:t xml:space="preserve">«О внесении изменений в </w:t>
      </w:r>
      <w:r w:rsidR="002074AC">
        <w:rPr>
          <w:rFonts w:eastAsia="Calibri"/>
          <w:bCs/>
        </w:rPr>
        <w:t>устав</w:t>
      </w:r>
      <w:r>
        <w:rPr>
          <w:rFonts w:eastAsia="Calibri"/>
          <w:bCs/>
        </w:rPr>
        <w:t xml:space="preserve"> муниципального образования сельско</w:t>
      </w:r>
      <w:r w:rsidR="002074AC">
        <w:rPr>
          <w:rFonts w:eastAsia="Calibri"/>
          <w:bCs/>
        </w:rPr>
        <w:t>е поселение «</w:t>
      </w:r>
      <w:proofErr w:type="spellStart"/>
      <w:r w:rsidR="002074AC">
        <w:rPr>
          <w:rFonts w:eastAsia="Calibri"/>
          <w:bCs/>
        </w:rPr>
        <w:t>Элэсун</w:t>
      </w:r>
      <w:proofErr w:type="spellEnd"/>
      <w:r w:rsidR="002074AC">
        <w:rPr>
          <w:rFonts w:eastAsia="Calibri"/>
          <w:bCs/>
        </w:rPr>
        <w:t xml:space="preserve">» </w:t>
      </w:r>
    </w:p>
    <w:p w:rsidR="002074AC" w:rsidRDefault="002074AC" w:rsidP="002074AC">
      <w:pPr>
        <w:pStyle w:val="a9"/>
        <w:ind w:left="60"/>
        <w:rPr>
          <w:rFonts w:eastAsia="Calibri"/>
          <w:bCs/>
        </w:rPr>
      </w:pPr>
    </w:p>
    <w:p w:rsidR="002074AC" w:rsidRPr="002074AC" w:rsidRDefault="002074AC" w:rsidP="002074AC">
      <w:pPr>
        <w:pStyle w:val="a9"/>
        <w:rPr>
          <w:rFonts w:ascii="Times New Roman" w:hAnsi="Times New Roman" w:cs="Times New Roman"/>
          <w:bCs/>
        </w:rPr>
      </w:pPr>
      <w:r w:rsidRPr="002074AC">
        <w:rPr>
          <w:rFonts w:ascii="Times New Roman" w:eastAsia="Calibri" w:hAnsi="Times New Roman" w:cs="Times New Roman"/>
          <w:bCs/>
        </w:rPr>
        <w:t>2.</w:t>
      </w:r>
      <w:r>
        <w:rPr>
          <w:rFonts w:ascii="Times New Roman" w:eastAsia="Calibri" w:hAnsi="Times New Roman" w:cs="Times New Roman"/>
          <w:bCs/>
        </w:rPr>
        <w:t xml:space="preserve"> </w:t>
      </w:r>
      <w:r>
        <w:rPr>
          <w:rFonts w:eastAsia="Calibri"/>
          <w:bCs/>
        </w:rPr>
        <w:t>«</w:t>
      </w:r>
      <w:r w:rsidRPr="002074AC">
        <w:rPr>
          <w:rFonts w:ascii="Times New Roman" w:eastAsia="Calibri" w:hAnsi="Times New Roman" w:cs="Times New Roman"/>
          <w:bCs/>
        </w:rPr>
        <w:t>О передаче</w:t>
      </w:r>
      <w:r w:rsidRPr="002074AC">
        <w:rPr>
          <w:rFonts w:ascii="Times New Roman" w:hAnsi="Times New Roman" w:cs="Times New Roman"/>
          <w:bCs/>
        </w:rPr>
        <w:t xml:space="preserve"> </w:t>
      </w:r>
      <w:r w:rsidRPr="002074AC">
        <w:rPr>
          <w:rFonts w:ascii="Times New Roman" w:hAnsi="Times New Roman" w:cs="Times New Roman"/>
          <w:bCs/>
        </w:rPr>
        <w:t>в собственность муниципального образования «</w:t>
      </w:r>
      <w:proofErr w:type="spellStart"/>
      <w:r w:rsidRPr="002074AC">
        <w:rPr>
          <w:rFonts w:ascii="Times New Roman" w:hAnsi="Times New Roman" w:cs="Times New Roman"/>
          <w:bCs/>
        </w:rPr>
        <w:t>Курумканский</w:t>
      </w:r>
      <w:proofErr w:type="spellEnd"/>
      <w:r w:rsidRPr="002074AC">
        <w:rPr>
          <w:rFonts w:ascii="Times New Roman" w:hAnsi="Times New Roman" w:cs="Times New Roman"/>
          <w:bCs/>
        </w:rPr>
        <w:t xml:space="preserve"> район</w:t>
      </w:r>
      <w:r w:rsidRPr="002074AC">
        <w:rPr>
          <w:rFonts w:ascii="Times New Roman" w:hAnsi="Times New Roman" w:cs="Times New Roman"/>
          <w:b/>
          <w:bCs/>
        </w:rPr>
        <w:t xml:space="preserve">» </w:t>
      </w:r>
    </w:p>
    <w:p w:rsidR="002074AC" w:rsidRPr="002074AC" w:rsidRDefault="002074AC" w:rsidP="002074AC"/>
    <w:p w:rsidR="00BE195A" w:rsidRDefault="000D33B2" w:rsidP="002074AC">
      <w:pPr>
        <w:tabs>
          <w:tab w:val="left" w:pos="312"/>
        </w:tabs>
        <w:ind w:left="60"/>
        <w:rPr>
          <w:rFonts w:eastAsia="Calibri"/>
          <w:bCs/>
        </w:rPr>
      </w:pPr>
      <w:r>
        <w:rPr>
          <w:rFonts w:eastAsia="Calibri"/>
          <w:bCs/>
        </w:rPr>
        <w:t xml:space="preserve"> </w:t>
      </w:r>
    </w:p>
    <w:p w:rsidR="00BE195A" w:rsidRDefault="00AC1A1D">
      <w:pPr>
        <w:rPr>
          <w:color w:val="000000"/>
        </w:rPr>
      </w:pPr>
      <w:r>
        <w:rPr>
          <w:color w:val="000000"/>
        </w:rPr>
        <w:t xml:space="preserve">    </w:t>
      </w:r>
      <w:r w:rsidR="000D33B2">
        <w:rPr>
          <w:color w:val="000000"/>
        </w:rPr>
        <w:t xml:space="preserve"> Докладчик  </w:t>
      </w:r>
      <w:proofErr w:type="spellStart"/>
      <w:r w:rsidR="000D33B2">
        <w:rPr>
          <w:color w:val="000000"/>
        </w:rPr>
        <w:t>Галсанова</w:t>
      </w:r>
      <w:proofErr w:type="spellEnd"/>
      <w:r w:rsidR="000D33B2">
        <w:rPr>
          <w:color w:val="000000"/>
        </w:rPr>
        <w:t xml:space="preserve"> Б.Б. – Глава администрации СП «</w:t>
      </w:r>
      <w:proofErr w:type="spellStart"/>
      <w:r w:rsidR="000D33B2">
        <w:rPr>
          <w:color w:val="000000"/>
        </w:rPr>
        <w:t>Элэсун</w:t>
      </w:r>
      <w:proofErr w:type="spellEnd"/>
      <w:r w:rsidR="000D33B2">
        <w:rPr>
          <w:color w:val="000000"/>
        </w:rPr>
        <w:t>»</w:t>
      </w:r>
    </w:p>
    <w:p w:rsidR="00BE195A" w:rsidRPr="00AC1A1D" w:rsidRDefault="00AC1A1D" w:rsidP="00AC1A1D">
      <w:pPr>
        <w:tabs>
          <w:tab w:val="left" w:pos="3420"/>
        </w:tabs>
      </w:pPr>
      <w:r>
        <w:rPr>
          <w:sz w:val="28"/>
        </w:rPr>
        <w:t xml:space="preserve">    </w:t>
      </w:r>
      <w:r w:rsidR="000D33B2">
        <w:rPr>
          <w:color w:val="000000"/>
        </w:rPr>
        <w:t xml:space="preserve"> Председатель: </w:t>
      </w:r>
      <w:proofErr w:type="spellStart"/>
      <w:r w:rsidR="000D33B2">
        <w:rPr>
          <w:color w:val="000000"/>
        </w:rPr>
        <w:t>Галсанова</w:t>
      </w:r>
      <w:proofErr w:type="spellEnd"/>
      <w:r w:rsidR="000D33B2">
        <w:rPr>
          <w:color w:val="000000"/>
        </w:rPr>
        <w:t xml:space="preserve"> Б.Б.</w:t>
      </w:r>
    </w:p>
    <w:p w:rsidR="00BE195A" w:rsidRDefault="000D33B2">
      <w:pPr>
        <w:rPr>
          <w:color w:val="000000"/>
        </w:rPr>
      </w:pPr>
      <w:r>
        <w:rPr>
          <w:color w:val="000000"/>
        </w:rPr>
        <w:t xml:space="preserve">      Секретарь: </w:t>
      </w:r>
      <w:proofErr w:type="spellStart"/>
      <w:r>
        <w:rPr>
          <w:color w:val="000000"/>
        </w:rPr>
        <w:t>Будаева</w:t>
      </w:r>
      <w:proofErr w:type="spellEnd"/>
      <w:r>
        <w:rPr>
          <w:color w:val="000000"/>
        </w:rPr>
        <w:t xml:space="preserve"> Л.А.                </w:t>
      </w:r>
    </w:p>
    <w:p w:rsidR="00BE195A" w:rsidRDefault="000D33B2">
      <w:pPr>
        <w:rPr>
          <w:color w:val="000000"/>
        </w:rPr>
      </w:pPr>
      <w:r>
        <w:rPr>
          <w:color w:val="000000"/>
        </w:rPr>
        <w:t xml:space="preserve">      Присутствуют:   </w:t>
      </w:r>
    </w:p>
    <w:p w:rsidR="00BE195A" w:rsidRDefault="000D33B2">
      <w:pPr>
        <w:rPr>
          <w:color w:val="000000"/>
        </w:rPr>
      </w:pPr>
      <w:r>
        <w:rPr>
          <w:color w:val="000000"/>
        </w:rPr>
        <w:t xml:space="preserve">      </w:t>
      </w:r>
      <w:proofErr w:type="spellStart"/>
      <w:r>
        <w:rPr>
          <w:color w:val="000000"/>
        </w:rPr>
        <w:t>Галсанова</w:t>
      </w:r>
      <w:proofErr w:type="spellEnd"/>
      <w:r>
        <w:rPr>
          <w:color w:val="000000"/>
        </w:rPr>
        <w:t xml:space="preserve"> Б.Б.– Глава МО СП «</w:t>
      </w:r>
      <w:proofErr w:type="spellStart"/>
      <w:r>
        <w:rPr>
          <w:color w:val="000000"/>
        </w:rPr>
        <w:t>Элэсун</w:t>
      </w:r>
      <w:proofErr w:type="spellEnd"/>
      <w:r>
        <w:rPr>
          <w:color w:val="000000"/>
        </w:rPr>
        <w:t>»</w:t>
      </w:r>
    </w:p>
    <w:p w:rsidR="00BE195A" w:rsidRDefault="000D33B2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Будаева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Л.А.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– депутат поселения</w:t>
      </w:r>
    </w:p>
    <w:p w:rsidR="00BE195A" w:rsidRDefault="000D33B2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Галсанов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К.Ю</w:t>
      </w:r>
      <w:r>
        <w:rPr>
          <w:rFonts w:ascii="Times New Roman" w:hAnsi="Times New Roman" w:cs="Times New Roman"/>
          <w:color w:val="000000"/>
          <w:sz w:val="24"/>
          <w:szCs w:val="24"/>
        </w:rPr>
        <w:t>. – депутат поселения</w:t>
      </w:r>
    </w:p>
    <w:p w:rsidR="00BE195A" w:rsidRDefault="000D33B2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Гармаева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В.З.– депутат поселения</w:t>
      </w:r>
    </w:p>
    <w:p w:rsidR="00BE195A" w:rsidRDefault="000D33B2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Мандарова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Э.Ц</w:t>
      </w:r>
      <w:r>
        <w:rPr>
          <w:rFonts w:ascii="Times New Roman" w:hAnsi="Times New Roman" w:cs="Times New Roman"/>
          <w:color w:val="000000"/>
          <w:sz w:val="24"/>
          <w:szCs w:val="24"/>
        </w:rPr>
        <w:t>.– депутат поселения</w:t>
      </w:r>
    </w:p>
    <w:p w:rsidR="00BE195A" w:rsidRDefault="000D33B2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Очирова Е.М.– депутат поселения</w:t>
      </w:r>
    </w:p>
    <w:p w:rsidR="00BE195A" w:rsidRDefault="000D33B2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Ринчино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Б.Б.– депутат поселения</w:t>
      </w:r>
    </w:p>
    <w:p w:rsidR="00BE195A" w:rsidRDefault="000D33B2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Элбыков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С.С.– депутат поселения</w:t>
      </w:r>
    </w:p>
    <w:p w:rsidR="00BE195A" w:rsidRDefault="000D33B2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Эрдыниев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С.С</w:t>
      </w:r>
      <w:r>
        <w:rPr>
          <w:rFonts w:ascii="Times New Roman" w:hAnsi="Times New Roman" w:cs="Times New Roman"/>
          <w:color w:val="000000"/>
          <w:sz w:val="24"/>
          <w:szCs w:val="24"/>
        </w:rPr>
        <w:t>.– депутат поселения</w:t>
      </w:r>
    </w:p>
    <w:p w:rsidR="00BE195A" w:rsidRDefault="000D33B2">
      <w:pPr>
        <w:jc w:val="both"/>
        <w:rPr>
          <w:lang w:eastAsia="en-US"/>
        </w:rPr>
      </w:pPr>
      <w:r>
        <w:rPr>
          <w:lang w:eastAsia="en-US"/>
        </w:rPr>
        <w:t xml:space="preserve">Председательствующий </w:t>
      </w:r>
      <w:proofErr w:type="spellStart"/>
      <w:r>
        <w:rPr>
          <w:lang w:eastAsia="en-US"/>
        </w:rPr>
        <w:t>Галсанова</w:t>
      </w:r>
      <w:proofErr w:type="spellEnd"/>
      <w:r>
        <w:rPr>
          <w:lang w:eastAsia="en-US"/>
        </w:rPr>
        <w:t xml:space="preserve"> Б.Б. ознакомила депутатов с повесткой заседания сессии Совета депутатов и предложила рассмотреть первый  вопрос. </w:t>
      </w:r>
    </w:p>
    <w:p w:rsidR="00BC01A2" w:rsidRPr="00364C01" w:rsidRDefault="00BC01A2" w:rsidP="00BC01A2">
      <w:pPr>
        <w:widowControl w:val="0"/>
        <w:ind w:firstLine="708"/>
        <w:jc w:val="both"/>
      </w:pPr>
      <w:r w:rsidRPr="002074AC">
        <w:rPr>
          <w:b/>
          <w:color w:val="000000"/>
        </w:rPr>
        <w:t>1</w:t>
      </w:r>
      <w:r w:rsidRPr="00364C01">
        <w:rPr>
          <w:color w:val="000000"/>
        </w:rPr>
        <w:t>.</w:t>
      </w:r>
      <w:r w:rsidR="004C3FD0">
        <w:rPr>
          <w:color w:val="000000"/>
        </w:rPr>
        <w:t>)</w:t>
      </w:r>
      <w:r w:rsidRPr="00364C01">
        <w:rPr>
          <w:color w:val="000000"/>
        </w:rPr>
        <w:t xml:space="preserve"> </w:t>
      </w:r>
      <w:proofErr w:type="gramStart"/>
      <w:r w:rsidRPr="00364C01">
        <w:rPr>
          <w:color w:val="000000"/>
        </w:rPr>
        <w:t>Внести в Устав муниципального образования сельское поселение «</w:t>
      </w:r>
      <w:proofErr w:type="spellStart"/>
      <w:r w:rsidRPr="00364C01">
        <w:rPr>
          <w:color w:val="000000"/>
        </w:rPr>
        <w:t>Элэсун</w:t>
      </w:r>
      <w:proofErr w:type="spellEnd"/>
      <w:r w:rsidRPr="00364C01">
        <w:rPr>
          <w:color w:val="000000"/>
        </w:rPr>
        <w:t xml:space="preserve">», принятый решением Совета депутатов от 11.03.2013 №XXXХXI-1 (в редакции Решений </w:t>
      </w:r>
      <w:hyperlink r:id="rId8" w:tooltip="http://172.27.0.11/content/act/2c4e1147-e541-4027-93f7-a3bbf4c1abd8.doc" w:history="1">
        <w:r w:rsidRPr="00364C01">
          <w:rPr>
            <w:color w:val="0000FF"/>
            <w:u w:val="single"/>
          </w:rPr>
          <w:t>от 17.06.2013 № XXXXXV-3</w:t>
        </w:r>
      </w:hyperlink>
      <w:r w:rsidRPr="00364C01">
        <w:rPr>
          <w:color w:val="000000"/>
        </w:rPr>
        <w:t xml:space="preserve">, </w:t>
      </w:r>
      <w:hyperlink r:id="rId9" w:tooltip="http://172.27.0.11/content/act/36f75713-9374-4d95-b5e9-c70832b9bff9.doc" w:history="1">
        <w:r w:rsidRPr="00364C01">
          <w:rPr>
            <w:color w:val="0000FF"/>
            <w:u w:val="single"/>
          </w:rPr>
          <w:t>от 12.11.2013 № II-1</w:t>
        </w:r>
      </w:hyperlink>
      <w:r w:rsidRPr="00364C01">
        <w:rPr>
          <w:color w:val="000000"/>
        </w:rPr>
        <w:t xml:space="preserve">, </w:t>
      </w:r>
      <w:hyperlink r:id="rId10" w:tooltip="http://172.27.0.11/content/act/a8d73bda-ee96-48b9-bca2-6d6665bb6e3b.doc" w:history="1">
        <w:r w:rsidRPr="00364C01">
          <w:rPr>
            <w:color w:val="0000FF"/>
            <w:u w:val="single"/>
          </w:rPr>
          <w:t>от 28.02.2014 №VI-1</w:t>
        </w:r>
      </w:hyperlink>
      <w:r w:rsidRPr="00364C01">
        <w:rPr>
          <w:color w:val="000000"/>
        </w:rPr>
        <w:t xml:space="preserve">, </w:t>
      </w:r>
      <w:hyperlink r:id="rId11" w:tooltip="http://172.27.0.11/content/act/26d38fa4-1705-42c7-9949-62c651c6fe5b.doc" w:history="1">
        <w:r w:rsidRPr="00364C01">
          <w:rPr>
            <w:color w:val="0000FF"/>
            <w:u w:val="single"/>
          </w:rPr>
          <w:t>от 12.12.2014 №XIII-1</w:t>
        </w:r>
      </w:hyperlink>
      <w:r w:rsidRPr="00364C01">
        <w:rPr>
          <w:color w:val="000000"/>
        </w:rPr>
        <w:t xml:space="preserve">, </w:t>
      </w:r>
      <w:hyperlink r:id="rId12" w:tooltip="http://172.27.0.11/content/act/408ec80d-3a8c-4430-bf63-5d2d63293c51.doc" w:history="1">
        <w:r w:rsidRPr="00364C01">
          <w:rPr>
            <w:color w:val="0000FF"/>
            <w:u w:val="single"/>
          </w:rPr>
          <w:t>от 12.05.2015 №XVII-1</w:t>
        </w:r>
      </w:hyperlink>
      <w:r w:rsidRPr="00364C01">
        <w:rPr>
          <w:color w:val="000000"/>
        </w:rPr>
        <w:t xml:space="preserve">, </w:t>
      </w:r>
      <w:hyperlink r:id="rId13" w:tooltip="http://172.27.0.11/content/act/f51c3c66-29b0-4803-a3d7-6bf8ea7ceb9b.doc" w:history="1">
        <w:r w:rsidRPr="00364C01">
          <w:rPr>
            <w:color w:val="0000FF"/>
            <w:u w:val="single"/>
          </w:rPr>
          <w:t>от 19.02.2016 №XXVI-1</w:t>
        </w:r>
      </w:hyperlink>
      <w:r w:rsidRPr="00364C01">
        <w:rPr>
          <w:color w:val="000000"/>
          <w:u w:val="single"/>
        </w:rPr>
        <w:t xml:space="preserve">, </w:t>
      </w:r>
      <w:hyperlink r:id="rId14" w:tooltip="http://172.27.0.11/content/act/426fa05a-ca86-4452-95db-935cd6b1c11e.doc" w:history="1">
        <w:r w:rsidRPr="00364C01">
          <w:rPr>
            <w:color w:val="0000FF"/>
            <w:u w:val="single"/>
          </w:rPr>
          <w:t>от 25.04.2016 №XXVIII-1</w:t>
        </w:r>
      </w:hyperlink>
      <w:r w:rsidRPr="00364C01">
        <w:rPr>
          <w:color w:val="000000"/>
          <w:u w:val="single"/>
        </w:rPr>
        <w:t>, от 20.03.2017 №XXXV-1, от 30 ноября 2017 ХХХХI-1, от 25.01.2018 №ХХХХI-1, от 19.03.2018 № ХХХХVII-1, от 30.05.2018 №ХХХХXI-1, от 22.11.2019 № IV-2,</w:t>
      </w:r>
      <w:proofErr w:type="gramEnd"/>
      <w:r w:rsidRPr="00364C01">
        <w:rPr>
          <w:color w:val="000000"/>
          <w:u w:val="single"/>
        </w:rPr>
        <w:t xml:space="preserve"> </w:t>
      </w:r>
      <w:hyperlink r:id="rId15" w:tooltip="http://172.27.0.11/content/act/cc2c89c0-4c00-496f-925b-cd44aade2c32.doc" w:history="1">
        <w:r w:rsidRPr="00364C01">
          <w:rPr>
            <w:color w:val="0000FF"/>
            <w:u w:val="single"/>
          </w:rPr>
          <w:t xml:space="preserve">от 05.12.2019 </w:t>
        </w:r>
        <w:proofErr w:type="gramStart"/>
        <w:r w:rsidRPr="00364C01">
          <w:rPr>
            <w:color w:val="0000FF"/>
            <w:u w:val="single"/>
          </w:rPr>
          <w:t>№XVIII-2</w:t>
        </w:r>
      </w:hyperlink>
      <w:r w:rsidRPr="00364C01">
        <w:rPr>
          <w:color w:val="0000FF"/>
          <w:u w:val="single"/>
        </w:rPr>
        <w:t>,</w:t>
      </w:r>
      <w:r w:rsidRPr="00364C01">
        <w:rPr>
          <w:color w:val="000000"/>
        </w:rPr>
        <w:t> </w:t>
      </w:r>
      <w:r w:rsidRPr="00364C01">
        <w:rPr>
          <w:color w:val="0000FF"/>
          <w:u w:val="single"/>
        </w:rPr>
        <w:t>от 14.12.2020 №XXXI-1, от 31.05.2021 №XXXIX-1, от 17.12.2021 №XXXXIV-2, от 27.06.2022 №LIV-1, от 11.11.2022  № LIХ-1, от 12.12.2022 №LX-1</w:t>
      </w:r>
      <w:r w:rsidRPr="00364C01">
        <w:rPr>
          <w:color w:val="000000"/>
        </w:rPr>
        <w:t>, от 31.07.2023 № LXX, от 29.12.2023 «V-I)</w:t>
      </w:r>
      <w:r w:rsidRPr="00364C01">
        <w:rPr>
          <w:color w:val="0000FF"/>
          <w:u w:val="single"/>
        </w:rPr>
        <w:t> </w:t>
      </w:r>
      <w:r w:rsidRPr="00364C01">
        <w:rPr>
          <w:color w:val="000000"/>
        </w:rPr>
        <w:t>следующее дополнение:</w:t>
      </w:r>
      <w:proofErr w:type="gramEnd"/>
    </w:p>
    <w:p w:rsidR="00BC01A2" w:rsidRPr="00364C01" w:rsidRDefault="00BC01A2" w:rsidP="00BC01A2">
      <w:pPr>
        <w:spacing w:line="216" w:lineRule="auto"/>
        <w:ind w:firstLine="720"/>
        <w:jc w:val="center"/>
      </w:pPr>
      <w:r w:rsidRPr="00364C01">
        <w:t> </w:t>
      </w:r>
    </w:p>
    <w:p w:rsidR="00BC01A2" w:rsidRPr="00364C01" w:rsidRDefault="00BC01A2" w:rsidP="00BC01A2">
      <w:pPr>
        <w:widowControl w:val="0"/>
        <w:spacing w:line="216" w:lineRule="auto"/>
        <w:ind w:firstLine="567"/>
        <w:jc w:val="both"/>
      </w:pPr>
      <w:r w:rsidRPr="00364C01">
        <w:rPr>
          <w:color w:val="000000"/>
        </w:rPr>
        <w:t>1.1. часть 12 статьи 25 «Статус депутата Совета депутатов поселения, Главы поселения» дополнить пунктом 10.1 следующего содержания:</w:t>
      </w:r>
    </w:p>
    <w:p w:rsidR="00BC01A2" w:rsidRPr="00364C01" w:rsidRDefault="00BC01A2" w:rsidP="00BC01A2">
      <w:pPr>
        <w:widowControl w:val="0"/>
        <w:spacing w:line="216" w:lineRule="auto"/>
        <w:ind w:firstLine="567"/>
        <w:jc w:val="both"/>
      </w:pPr>
      <w:r w:rsidRPr="00364C01">
        <w:rPr>
          <w:color w:val="000000"/>
        </w:rPr>
        <w:t>«10.1) приобретения им статуса иностранного агента</w:t>
      </w:r>
      <w:proofErr w:type="gramStart"/>
      <w:r w:rsidRPr="00364C01">
        <w:rPr>
          <w:color w:val="000000"/>
        </w:rPr>
        <w:t>;»</w:t>
      </w:r>
      <w:proofErr w:type="gramEnd"/>
      <w:r w:rsidRPr="00364C01">
        <w:rPr>
          <w:color w:val="000000"/>
        </w:rPr>
        <w:t>;</w:t>
      </w:r>
    </w:p>
    <w:p w:rsidR="00BC01A2" w:rsidRPr="00364C01" w:rsidRDefault="00BC01A2" w:rsidP="00BC01A2">
      <w:pPr>
        <w:widowControl w:val="0"/>
        <w:spacing w:line="216" w:lineRule="auto"/>
        <w:ind w:firstLine="567"/>
        <w:jc w:val="both"/>
      </w:pPr>
      <w:r w:rsidRPr="00364C01">
        <w:rPr>
          <w:color w:val="000000"/>
        </w:rPr>
        <w:t>1.2. часть 2 статьи 53 «Удаление Главы поселения в отставку» дополнить пунктом 4.1 следующего содержания:</w:t>
      </w:r>
    </w:p>
    <w:p w:rsidR="00BC01A2" w:rsidRPr="00364C01" w:rsidRDefault="00BC01A2" w:rsidP="00BC01A2">
      <w:pPr>
        <w:widowControl w:val="0"/>
        <w:spacing w:line="216" w:lineRule="auto"/>
        <w:ind w:firstLine="567"/>
        <w:jc w:val="both"/>
      </w:pPr>
      <w:r w:rsidRPr="00364C01">
        <w:rPr>
          <w:color w:val="000000"/>
        </w:rPr>
        <w:t>«4.1) приобретение им статуса иностранного агента</w:t>
      </w:r>
      <w:proofErr w:type="gramStart"/>
      <w:r w:rsidRPr="00364C01">
        <w:rPr>
          <w:color w:val="000000"/>
        </w:rPr>
        <w:t>;»</w:t>
      </w:r>
      <w:proofErr w:type="gramEnd"/>
      <w:r w:rsidRPr="00364C01">
        <w:rPr>
          <w:color w:val="000000"/>
        </w:rPr>
        <w:t>.</w:t>
      </w:r>
    </w:p>
    <w:p w:rsidR="00BC01A2" w:rsidRPr="00364C01" w:rsidRDefault="00BC01A2" w:rsidP="00BC01A2">
      <w:pPr>
        <w:spacing w:line="216" w:lineRule="auto"/>
        <w:ind w:firstLine="567"/>
        <w:jc w:val="both"/>
      </w:pPr>
      <w:r w:rsidRPr="00364C01">
        <w:rPr>
          <w:color w:val="000000"/>
        </w:rPr>
        <w:t>2. Настоящее решение вступает в силу после его государственной регистрации и обнародования.</w:t>
      </w:r>
    </w:p>
    <w:p w:rsidR="00BC01A2" w:rsidRPr="00364C01" w:rsidRDefault="00BC01A2" w:rsidP="00BC01A2">
      <w:pPr>
        <w:spacing w:line="216" w:lineRule="auto"/>
        <w:ind w:firstLine="567"/>
        <w:jc w:val="both"/>
      </w:pPr>
      <w:r w:rsidRPr="00364C01">
        <w:rPr>
          <w:color w:val="000000"/>
        </w:rPr>
        <w:t xml:space="preserve">3. В порядке, установленном Федеральным законом от 21.07.2005 №97-ФЗ «О государственной регистрации уставов муниципальных образований» в 15-ти </w:t>
      </w:r>
      <w:proofErr w:type="spellStart"/>
      <w:r w:rsidRPr="00364C01">
        <w:rPr>
          <w:color w:val="000000"/>
        </w:rPr>
        <w:t>дневный</w:t>
      </w:r>
      <w:proofErr w:type="spellEnd"/>
      <w:r w:rsidRPr="00364C01">
        <w:rPr>
          <w:color w:val="000000"/>
        </w:rPr>
        <w:t xml:space="preserve"> срок представить настоящее решение на государственную регистрацию.</w:t>
      </w:r>
    </w:p>
    <w:p w:rsidR="00BC01A2" w:rsidRPr="00364C01" w:rsidRDefault="00BC01A2" w:rsidP="00BC01A2">
      <w:pPr>
        <w:spacing w:line="216" w:lineRule="auto"/>
        <w:ind w:firstLine="567"/>
        <w:jc w:val="both"/>
      </w:pPr>
      <w:r w:rsidRPr="00364C01">
        <w:rPr>
          <w:color w:val="000000"/>
        </w:rPr>
        <w:t>4. В течение 7 дней со дня поступления уведомления о регистрации из Управления Минюста России по Республике Бурятия обнародовать настоящее решение.</w:t>
      </w:r>
    </w:p>
    <w:p w:rsidR="00BC01A2" w:rsidRPr="00364C01" w:rsidRDefault="00BC01A2" w:rsidP="00BC01A2">
      <w:pPr>
        <w:spacing w:line="216" w:lineRule="auto"/>
        <w:ind w:firstLine="567"/>
        <w:jc w:val="both"/>
      </w:pPr>
      <w:r w:rsidRPr="00364C01">
        <w:rPr>
          <w:color w:val="000000"/>
        </w:rPr>
        <w:t>5. В десятидневный срок после обнародования направить информацию об обнародовании в Управление Минюста России по Республике Бурятия.</w:t>
      </w:r>
    </w:p>
    <w:p w:rsidR="002074AC" w:rsidRPr="002074AC" w:rsidRDefault="002074AC" w:rsidP="002074AC">
      <w:pPr>
        <w:pStyle w:val="a9"/>
        <w:widowControl w:val="0"/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  <w:bCs/>
        </w:rPr>
      </w:pPr>
      <w:r w:rsidRPr="002074AC">
        <w:rPr>
          <w:rFonts w:ascii="Times New Roman" w:hAnsi="Times New Roman" w:cs="Times New Roman"/>
          <w:b/>
          <w:lang w:eastAsia="en-US"/>
        </w:rPr>
        <w:t>2.</w:t>
      </w:r>
      <w:r w:rsidR="004C3FD0">
        <w:rPr>
          <w:rFonts w:ascii="Times New Roman" w:hAnsi="Times New Roman" w:cs="Times New Roman"/>
          <w:b/>
          <w:lang w:eastAsia="en-US"/>
        </w:rPr>
        <w:t>)</w:t>
      </w:r>
      <w:r>
        <w:rPr>
          <w:lang w:eastAsia="en-US"/>
        </w:rPr>
        <w:t xml:space="preserve"> </w:t>
      </w:r>
      <w:bookmarkStart w:id="0" w:name="sub_1021"/>
      <w:r w:rsidR="004C3FD0" w:rsidRPr="004C3FD0">
        <w:rPr>
          <w:rFonts w:ascii="Times New Roman" w:hAnsi="Times New Roman" w:cs="Times New Roman"/>
          <w:lang w:eastAsia="en-US"/>
        </w:rPr>
        <w:t>1.</w:t>
      </w:r>
      <w:r w:rsidR="004C3FD0">
        <w:rPr>
          <w:rFonts w:ascii="Times New Roman" w:hAnsi="Times New Roman" w:cs="Times New Roman"/>
          <w:lang w:eastAsia="en-US"/>
        </w:rPr>
        <w:t xml:space="preserve"> </w:t>
      </w:r>
      <w:bookmarkStart w:id="1" w:name="_GoBack"/>
      <w:bookmarkEnd w:id="1"/>
      <w:r w:rsidRPr="004C3FD0">
        <w:rPr>
          <w:rFonts w:ascii="Times New Roman" w:hAnsi="Times New Roman" w:cs="Times New Roman"/>
        </w:rPr>
        <w:t xml:space="preserve">Передать в собственность </w:t>
      </w:r>
      <w:bookmarkEnd w:id="0"/>
      <w:r w:rsidRPr="004C3FD0">
        <w:rPr>
          <w:rFonts w:ascii="Times New Roman" w:hAnsi="Times New Roman" w:cs="Times New Roman"/>
          <w:bCs/>
        </w:rPr>
        <w:t>муниципального образования «</w:t>
      </w:r>
      <w:proofErr w:type="spellStart"/>
      <w:r w:rsidRPr="004C3FD0">
        <w:rPr>
          <w:rFonts w:ascii="Times New Roman" w:hAnsi="Times New Roman" w:cs="Times New Roman"/>
          <w:bCs/>
        </w:rPr>
        <w:t>Курумканский</w:t>
      </w:r>
      <w:proofErr w:type="spellEnd"/>
      <w:r w:rsidRPr="004C3FD0">
        <w:rPr>
          <w:rFonts w:ascii="Times New Roman" w:hAnsi="Times New Roman" w:cs="Times New Roman"/>
          <w:bCs/>
        </w:rPr>
        <w:t xml:space="preserve"> район» следующее имущество:</w:t>
      </w:r>
    </w:p>
    <w:p w:rsidR="004C3FD0" w:rsidRDefault="002074AC" w:rsidP="002074AC">
      <w:r w:rsidRPr="002074AC">
        <w:lastRenderedPageBreak/>
        <w:t xml:space="preserve">- земельный участок общей площадью 4427011 </w:t>
      </w:r>
      <w:proofErr w:type="spellStart"/>
      <w:r w:rsidRPr="002074AC">
        <w:t>кв.м</w:t>
      </w:r>
      <w:proofErr w:type="spellEnd"/>
      <w:r w:rsidRPr="002074AC">
        <w:t xml:space="preserve">., с кадастровым номером 03:11:390119:184, категория земель: земли сельскохозяйственного назначения, находящийся по адресу: Республика Бурятия </w:t>
      </w:r>
      <w:proofErr w:type="spellStart"/>
      <w:r w:rsidRPr="002074AC">
        <w:t>Курумканский</w:t>
      </w:r>
      <w:proofErr w:type="spellEnd"/>
      <w:r w:rsidRPr="002074AC">
        <w:t xml:space="preserve"> район, сельское поселение </w:t>
      </w:r>
      <w:proofErr w:type="spellStart"/>
      <w:r w:rsidRPr="002074AC">
        <w:t>Элэсун</w:t>
      </w:r>
      <w:proofErr w:type="spellEnd"/>
      <w:r w:rsidRPr="002074AC">
        <w:t xml:space="preserve">.   </w:t>
      </w:r>
    </w:p>
    <w:p w:rsidR="004C3FD0" w:rsidRPr="004C3FD0" w:rsidRDefault="002074AC" w:rsidP="004C3FD0">
      <w:pPr>
        <w:pStyle w:val="a9"/>
        <w:ind w:firstLine="567"/>
        <w:rPr>
          <w:rFonts w:ascii="Times New Roman" w:hAnsi="Times New Roman" w:cs="Times New Roman"/>
        </w:rPr>
      </w:pPr>
      <w:r w:rsidRPr="004C3FD0">
        <w:rPr>
          <w:rFonts w:ascii="Times New Roman" w:hAnsi="Times New Roman" w:cs="Times New Roman"/>
        </w:rPr>
        <w:t xml:space="preserve"> </w:t>
      </w:r>
      <w:r w:rsidR="004C3FD0" w:rsidRPr="004C3FD0">
        <w:rPr>
          <w:rFonts w:ascii="Times New Roman" w:hAnsi="Times New Roman" w:cs="Times New Roman"/>
        </w:rPr>
        <w:t xml:space="preserve">2. </w:t>
      </w:r>
      <w:r w:rsidR="004C3FD0" w:rsidRPr="004C3FD0">
        <w:rPr>
          <w:rFonts w:ascii="Times New Roman" w:hAnsi="Times New Roman" w:cs="Times New Roman"/>
        </w:rPr>
        <w:t xml:space="preserve"> Настоящее решение вступает в силу со дня подписания</w:t>
      </w:r>
    </w:p>
    <w:p w:rsidR="004C3FD0" w:rsidRDefault="004C3FD0" w:rsidP="004C3FD0">
      <w:pPr>
        <w:rPr>
          <w:b/>
          <w:sz w:val="28"/>
          <w:szCs w:val="28"/>
        </w:rPr>
      </w:pPr>
    </w:p>
    <w:p w:rsidR="002074AC" w:rsidRPr="002074AC" w:rsidRDefault="002074AC" w:rsidP="002074AC"/>
    <w:p w:rsidR="00BE195A" w:rsidRDefault="00BE195A">
      <w:pPr>
        <w:jc w:val="both"/>
        <w:rPr>
          <w:lang w:eastAsia="en-US"/>
        </w:rPr>
      </w:pPr>
    </w:p>
    <w:p w:rsidR="00BE195A" w:rsidRDefault="00BE195A">
      <w:pPr>
        <w:autoSpaceDE w:val="0"/>
        <w:autoSpaceDN w:val="0"/>
        <w:adjustRightInd w:val="0"/>
        <w:rPr>
          <w:rFonts w:eastAsia="Calibri"/>
        </w:rPr>
      </w:pPr>
    </w:p>
    <w:p w:rsidR="00BE195A" w:rsidRDefault="00BE195A">
      <w:pPr>
        <w:spacing w:line="240" w:lineRule="atLeast"/>
        <w:rPr>
          <w:rFonts w:eastAsia="Calibri"/>
        </w:rPr>
      </w:pPr>
    </w:p>
    <w:p w:rsidR="00BE195A" w:rsidRDefault="000D33B2">
      <w:pPr>
        <w:rPr>
          <w:szCs w:val="28"/>
        </w:rPr>
      </w:pPr>
      <w:r>
        <w:rPr>
          <w:szCs w:val="28"/>
        </w:rPr>
        <w:t xml:space="preserve">                         Председатель:                                   Б.Б. </w:t>
      </w:r>
      <w:proofErr w:type="spellStart"/>
      <w:r>
        <w:rPr>
          <w:szCs w:val="28"/>
        </w:rPr>
        <w:t>Галсанова</w:t>
      </w:r>
      <w:proofErr w:type="spellEnd"/>
      <w:r>
        <w:rPr>
          <w:szCs w:val="28"/>
        </w:rPr>
        <w:t xml:space="preserve"> </w:t>
      </w:r>
    </w:p>
    <w:p w:rsidR="00BE195A" w:rsidRDefault="000D33B2">
      <w:pPr>
        <w:rPr>
          <w:szCs w:val="28"/>
        </w:rPr>
      </w:pPr>
      <w:r>
        <w:rPr>
          <w:szCs w:val="28"/>
        </w:rPr>
        <w:t xml:space="preserve">                         Секретарь:                                         </w:t>
      </w:r>
      <w:proofErr w:type="spellStart"/>
      <w:r>
        <w:rPr>
          <w:szCs w:val="28"/>
        </w:rPr>
        <w:t>Л.А.Будаева</w:t>
      </w:r>
      <w:proofErr w:type="spellEnd"/>
    </w:p>
    <w:sectPr w:rsidR="00BE19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4261" w:rsidRDefault="000A4261">
      <w:r>
        <w:separator/>
      </w:r>
    </w:p>
  </w:endnote>
  <w:endnote w:type="continuationSeparator" w:id="0">
    <w:p w:rsidR="000A4261" w:rsidRDefault="000A4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4261" w:rsidRDefault="000A4261">
      <w:r>
        <w:separator/>
      </w:r>
    </w:p>
  </w:footnote>
  <w:footnote w:type="continuationSeparator" w:id="0">
    <w:p w:rsidR="000A4261" w:rsidRDefault="000A42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14E2C1C"/>
    <w:multiLevelType w:val="singleLevel"/>
    <w:tmpl w:val="B14E2C1C"/>
    <w:lvl w:ilvl="0">
      <w:start w:val="1"/>
      <w:numFmt w:val="decimal"/>
      <w:suff w:val="space"/>
      <w:lvlText w:val="%1."/>
      <w:lvlJc w:val="left"/>
    </w:lvl>
  </w:abstractNum>
  <w:abstractNum w:abstractNumId="1">
    <w:nsid w:val="07173899"/>
    <w:multiLevelType w:val="hybridMultilevel"/>
    <w:tmpl w:val="4A04EE36"/>
    <w:lvl w:ilvl="0" w:tplc="EF4E45F6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469530A"/>
    <w:multiLevelType w:val="multilevel"/>
    <w:tmpl w:val="346953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7BD4417E"/>
    <w:multiLevelType w:val="singleLevel"/>
    <w:tmpl w:val="7BD4417E"/>
    <w:lvl w:ilvl="0">
      <w:start w:val="1"/>
      <w:numFmt w:val="decimal"/>
      <w:lvlText w:val="%1."/>
      <w:lvlJc w:val="left"/>
      <w:pPr>
        <w:tabs>
          <w:tab w:val="left" w:pos="312"/>
        </w:tabs>
        <w:ind w:left="60" w:firstLine="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D37"/>
    <w:rsid w:val="00010353"/>
    <w:rsid w:val="000132F3"/>
    <w:rsid w:val="00070273"/>
    <w:rsid w:val="00094342"/>
    <w:rsid w:val="000A4261"/>
    <w:rsid w:val="000B0E2E"/>
    <w:rsid w:val="000C11BC"/>
    <w:rsid w:val="000D33B2"/>
    <w:rsid w:val="001038DC"/>
    <w:rsid w:val="00173830"/>
    <w:rsid w:val="001A3CB3"/>
    <w:rsid w:val="001B2A1D"/>
    <w:rsid w:val="001C4897"/>
    <w:rsid w:val="001C5C6C"/>
    <w:rsid w:val="001C6890"/>
    <w:rsid w:val="001E1C0A"/>
    <w:rsid w:val="002074AC"/>
    <w:rsid w:val="002236DE"/>
    <w:rsid w:val="002743AA"/>
    <w:rsid w:val="002A6D87"/>
    <w:rsid w:val="002B246E"/>
    <w:rsid w:val="002B3E54"/>
    <w:rsid w:val="0031572C"/>
    <w:rsid w:val="00342D97"/>
    <w:rsid w:val="003606D4"/>
    <w:rsid w:val="003A033B"/>
    <w:rsid w:val="003A443C"/>
    <w:rsid w:val="003C0220"/>
    <w:rsid w:val="004A302A"/>
    <w:rsid w:val="004C3FD0"/>
    <w:rsid w:val="0053669F"/>
    <w:rsid w:val="00575D37"/>
    <w:rsid w:val="005C52ED"/>
    <w:rsid w:val="005C6DC2"/>
    <w:rsid w:val="00610B5C"/>
    <w:rsid w:val="00614174"/>
    <w:rsid w:val="00646F73"/>
    <w:rsid w:val="0069429D"/>
    <w:rsid w:val="006A3B73"/>
    <w:rsid w:val="006C0666"/>
    <w:rsid w:val="006D726A"/>
    <w:rsid w:val="006E2CC6"/>
    <w:rsid w:val="006E4147"/>
    <w:rsid w:val="006E4D53"/>
    <w:rsid w:val="006F67D7"/>
    <w:rsid w:val="00721D59"/>
    <w:rsid w:val="00722D23"/>
    <w:rsid w:val="007517D6"/>
    <w:rsid w:val="007914FA"/>
    <w:rsid w:val="007D4414"/>
    <w:rsid w:val="007E5A66"/>
    <w:rsid w:val="00810DB9"/>
    <w:rsid w:val="00862335"/>
    <w:rsid w:val="008C64E3"/>
    <w:rsid w:val="00941731"/>
    <w:rsid w:val="00953EB8"/>
    <w:rsid w:val="009D15EF"/>
    <w:rsid w:val="009E51A3"/>
    <w:rsid w:val="009F55FB"/>
    <w:rsid w:val="00A2670E"/>
    <w:rsid w:val="00A34D20"/>
    <w:rsid w:val="00AB0031"/>
    <w:rsid w:val="00AB736B"/>
    <w:rsid w:val="00AC1A1D"/>
    <w:rsid w:val="00AE1780"/>
    <w:rsid w:val="00B1423B"/>
    <w:rsid w:val="00BC01A2"/>
    <w:rsid w:val="00BC3731"/>
    <w:rsid w:val="00BD69D4"/>
    <w:rsid w:val="00BE0C89"/>
    <w:rsid w:val="00BE195A"/>
    <w:rsid w:val="00BE4D46"/>
    <w:rsid w:val="00C31D4B"/>
    <w:rsid w:val="00C44FB1"/>
    <w:rsid w:val="00C50EBC"/>
    <w:rsid w:val="00C54D83"/>
    <w:rsid w:val="00C861D8"/>
    <w:rsid w:val="00CB6473"/>
    <w:rsid w:val="00CB700A"/>
    <w:rsid w:val="00CD0F1D"/>
    <w:rsid w:val="00D24A1F"/>
    <w:rsid w:val="00D92278"/>
    <w:rsid w:val="00DA1F9C"/>
    <w:rsid w:val="00DB539B"/>
    <w:rsid w:val="00DC2CC2"/>
    <w:rsid w:val="00E42DD4"/>
    <w:rsid w:val="00E95D0F"/>
    <w:rsid w:val="00EB2A7C"/>
    <w:rsid w:val="00F067ED"/>
    <w:rsid w:val="00F40C93"/>
    <w:rsid w:val="00F52BDE"/>
    <w:rsid w:val="00F92CC5"/>
    <w:rsid w:val="00FC3E6F"/>
    <w:rsid w:val="07735BD2"/>
    <w:rsid w:val="4D0F4DF3"/>
    <w:rsid w:val="55525669"/>
    <w:rsid w:val="57710DB0"/>
    <w:rsid w:val="585D2C3C"/>
    <w:rsid w:val="6F844908"/>
    <w:rsid w:val="79F30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2" w:semiHidden="0" w:uiPriority="0" w:qFormat="1"/>
    <w:lsdException w:name="Body Text Indent 2" w:uiPriority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nhideWhenUsed/>
    <w:qFormat/>
    <w:pPr>
      <w:spacing w:after="120" w:line="480" w:lineRule="auto"/>
    </w:pPr>
  </w:style>
  <w:style w:type="paragraph" w:styleId="23">
    <w:name w:val="Body Text Indent 2"/>
    <w:basedOn w:val="a"/>
    <w:link w:val="24"/>
    <w:semiHidden/>
    <w:unhideWhenUsed/>
    <w:qFormat/>
    <w:pPr>
      <w:spacing w:after="120" w:line="480" w:lineRule="auto"/>
      <w:ind w:left="283"/>
    </w:pPr>
  </w:style>
  <w:style w:type="table" w:styleId="a6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semiHidden/>
    <w:qFormat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qFormat/>
    <w:locked/>
    <w:rPr>
      <w:rFonts w:ascii="Arial" w:hAnsi="Arial" w:cs="Arial"/>
    </w:rPr>
  </w:style>
  <w:style w:type="paragraph" w:customStyle="1" w:styleId="ConsPlusNormal0">
    <w:name w:val="ConsPlusNormal"/>
    <w:link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  <w:lang w:eastAsia="en-US"/>
    </w:rPr>
  </w:style>
  <w:style w:type="paragraph" w:customStyle="1" w:styleId="1">
    <w:name w:val="Основной текст1"/>
    <w:basedOn w:val="a"/>
    <w:qFormat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paragraph" w:customStyle="1" w:styleId="a9">
    <w:name w:val="Таблицы (моноширинный)"/>
    <w:basedOn w:val="a"/>
    <w:next w:val="a"/>
    <w:qFormat/>
    <w:rPr>
      <w:rFonts w:ascii="Courier New" w:hAnsi="Courier New" w:cs="Courier New"/>
    </w:rPr>
  </w:style>
  <w:style w:type="paragraph" w:styleId="aa">
    <w:name w:val="header"/>
    <w:basedOn w:val="a"/>
    <w:link w:val="ab"/>
    <w:uiPriority w:val="99"/>
    <w:unhideWhenUsed/>
    <w:rsid w:val="005C52E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C52ED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5C52E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C52ED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2" w:semiHidden="0" w:uiPriority="0" w:qFormat="1"/>
    <w:lsdException w:name="Body Text Indent 2" w:uiPriority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nhideWhenUsed/>
    <w:qFormat/>
    <w:pPr>
      <w:spacing w:after="120" w:line="480" w:lineRule="auto"/>
    </w:pPr>
  </w:style>
  <w:style w:type="paragraph" w:styleId="23">
    <w:name w:val="Body Text Indent 2"/>
    <w:basedOn w:val="a"/>
    <w:link w:val="24"/>
    <w:semiHidden/>
    <w:unhideWhenUsed/>
    <w:qFormat/>
    <w:pPr>
      <w:spacing w:after="120" w:line="480" w:lineRule="auto"/>
      <w:ind w:left="283"/>
    </w:pPr>
  </w:style>
  <w:style w:type="table" w:styleId="a6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semiHidden/>
    <w:qFormat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qFormat/>
    <w:locked/>
    <w:rPr>
      <w:rFonts w:ascii="Arial" w:hAnsi="Arial" w:cs="Arial"/>
    </w:rPr>
  </w:style>
  <w:style w:type="paragraph" w:customStyle="1" w:styleId="ConsPlusNormal0">
    <w:name w:val="ConsPlusNormal"/>
    <w:link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  <w:lang w:eastAsia="en-US"/>
    </w:rPr>
  </w:style>
  <w:style w:type="paragraph" w:customStyle="1" w:styleId="1">
    <w:name w:val="Основной текст1"/>
    <w:basedOn w:val="a"/>
    <w:qFormat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paragraph" w:customStyle="1" w:styleId="a9">
    <w:name w:val="Таблицы (моноширинный)"/>
    <w:basedOn w:val="a"/>
    <w:next w:val="a"/>
    <w:qFormat/>
    <w:rPr>
      <w:rFonts w:ascii="Courier New" w:hAnsi="Courier New" w:cs="Courier New"/>
    </w:rPr>
  </w:style>
  <w:style w:type="paragraph" w:styleId="aa">
    <w:name w:val="header"/>
    <w:basedOn w:val="a"/>
    <w:link w:val="ab"/>
    <w:uiPriority w:val="99"/>
    <w:unhideWhenUsed/>
    <w:rsid w:val="005C52E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C52ED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5C52E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C52E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72.27.0.11/content/act/2c4e1147-e541-4027-93f7-a3bbf4c1abd8.doc" TargetMode="External"/><Relationship Id="rId13" Type="http://schemas.openxmlformats.org/officeDocument/2006/relationships/hyperlink" Target="http://172.27.0.11/content/act/f51c3c66-29b0-4803-a3d7-6bf8ea7ceb9b.do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172.27.0.11/content/act/408ec80d-3a8c-4430-bf63-5d2d63293c51.doc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172.27.0.11/content/act/26d38fa4-1705-42c7-9949-62c651c6fe5b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172.27.0.11/content/act/cc2c89c0-4c00-496f-925b-cd44aade2c32.doc" TargetMode="External"/><Relationship Id="rId10" Type="http://schemas.openxmlformats.org/officeDocument/2006/relationships/hyperlink" Target="http://172.27.0.11/content/act/a8d73bda-ee96-48b9-bca2-6d6665bb6e3b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172.27.0.11/content/act/36f75713-9374-4d95-b5e9-c70832b9bff9.doc" TargetMode="External"/><Relationship Id="rId14" Type="http://schemas.openxmlformats.org/officeDocument/2006/relationships/hyperlink" Target="http://172.27.0.11/content/act/426fa05a-ca86-4452-95db-935cd6b1c11e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680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2024-08-05T03:07:00Z</cp:lastPrinted>
  <dcterms:created xsi:type="dcterms:W3CDTF">2024-10-10T04:04:00Z</dcterms:created>
  <dcterms:modified xsi:type="dcterms:W3CDTF">2024-10-10T04:04:00Z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1049-12.2.0.13538</vt:lpwstr>
  </property>
  <property fmtid="{D5CDD505-2E9C-101B-9397-08002B2CF9AE}" pid="3" name="ICV">
    <vt:lpwstr>B8C268C4B67D43618D75517538A46687</vt:lpwstr>
  </property>
</Properties>
</file>