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52" w:lineRule="auto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СОВЕТ ДЕПУТАТОВ </w:t>
      </w:r>
    </w:p>
    <w:p>
      <w:pPr>
        <w:spacing w:after="0" w:line="252" w:lineRule="auto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МУНИЦИПАЛЬНОГО  ОБРАЗОВАНИЯ  СЕЛЬСКОЕ ПОСЕЛЕНИЕ «ЭЛЭСУН»</w:t>
      </w:r>
    </w:p>
    <w:p>
      <w:pPr>
        <w:spacing w:after="0" w:line="252" w:lineRule="auto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КУРУМКАНСКОГО  РАЙОНА   РЕСПУБЛИКИ  БУРЯТИЯ</w:t>
      </w:r>
    </w:p>
    <w:p>
      <w:pPr>
        <w:pBdr>
          <w:top w:val="single" w:color="auto" w:sz="4" w:space="1"/>
        </w:pBdr>
        <w:spacing w:after="0" w:line="252" w:lineRule="auto"/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</w:rPr>
        <w:t xml:space="preserve">671642, Республика Бурятия,улус Элэсун, ул.Ленина 68,  тел.: 8(30149) 91-1-66  </w:t>
      </w:r>
    </w:p>
    <w:p>
      <w:pPr>
        <w:spacing w:after="0" w:line="252" w:lineRule="auto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</w:rPr>
        <w:t xml:space="preserve">  </w:t>
      </w:r>
      <w:r>
        <w:rPr>
          <w:rFonts w:ascii="Times New Roman" w:hAnsi="Times New Roman" w:eastAsia="Calibri" w:cs="Times New Roman"/>
          <w:lang w:val="en-US"/>
        </w:rPr>
        <w:t>e</w:t>
      </w:r>
      <w:r>
        <w:rPr>
          <w:rFonts w:ascii="Times New Roman" w:hAnsi="Times New Roman" w:eastAsia="Calibri" w:cs="Times New Roman"/>
        </w:rPr>
        <w:t>-</w:t>
      </w:r>
      <w:r>
        <w:rPr>
          <w:rFonts w:ascii="Times New Roman" w:hAnsi="Times New Roman" w:eastAsia="Calibri" w:cs="Times New Roman"/>
          <w:lang w:val="en-US"/>
        </w:rPr>
        <w:t>mail</w:t>
      </w:r>
      <w:r>
        <w:rPr>
          <w:rFonts w:ascii="Times New Roman" w:hAnsi="Times New Roman" w:eastAsia="Calibri" w:cs="Times New Roman"/>
        </w:rPr>
        <w:t xml:space="preserve">: </w:t>
      </w:r>
      <w:r>
        <w:fldChar w:fldCharType="begin"/>
      </w:r>
      <w:r>
        <w:instrText xml:space="preserve"> HYPERLINK "mailto:admelesun@yandex.ru" </w:instrText>
      </w:r>
      <w:r>
        <w:fldChar w:fldCharType="separate"/>
      </w:r>
      <w:r>
        <w:rPr>
          <w:rFonts w:ascii="Times New Roman" w:hAnsi="Times New Roman" w:eastAsia="Calibri" w:cs="Times New Roman"/>
          <w:color w:val="000080"/>
          <w:u w:val="single"/>
          <w:lang w:val="en-US"/>
        </w:rPr>
        <w:t>admelesun</w:t>
      </w:r>
      <w:r>
        <w:rPr>
          <w:rFonts w:ascii="Times New Roman" w:hAnsi="Times New Roman" w:eastAsia="Calibri" w:cs="Times New Roman"/>
          <w:color w:val="000080"/>
          <w:u w:val="single"/>
        </w:rPr>
        <w:t>@</w:t>
      </w:r>
      <w:r>
        <w:rPr>
          <w:rFonts w:ascii="Times New Roman" w:hAnsi="Times New Roman" w:eastAsia="Calibri" w:cs="Times New Roman"/>
          <w:color w:val="000080"/>
          <w:u w:val="single"/>
          <w:lang w:val="en-US"/>
        </w:rPr>
        <w:t>yandex</w:t>
      </w:r>
      <w:r>
        <w:rPr>
          <w:rFonts w:ascii="Times New Roman" w:hAnsi="Times New Roman" w:eastAsia="Calibri" w:cs="Times New Roman"/>
          <w:color w:val="000080"/>
          <w:u w:val="single"/>
        </w:rPr>
        <w:t>.</w:t>
      </w:r>
      <w:r>
        <w:rPr>
          <w:rFonts w:ascii="Times New Roman" w:hAnsi="Times New Roman" w:eastAsia="Calibri" w:cs="Times New Roman"/>
          <w:color w:val="000080"/>
          <w:u w:val="single"/>
          <w:lang w:val="en-US"/>
        </w:rPr>
        <w:t>ru</w:t>
      </w:r>
      <w:r>
        <w:rPr>
          <w:rFonts w:ascii="Times New Roman" w:hAnsi="Times New Roman" w:eastAsia="Calibri" w:cs="Times New Roman"/>
          <w:color w:val="000080"/>
          <w:u w:val="single"/>
          <w:lang w:val="en-US"/>
        </w:rPr>
        <w:fldChar w:fldCharType="end"/>
      </w:r>
    </w:p>
    <w:p>
      <w:pPr>
        <w:tabs>
          <w:tab w:val="left" w:pos="5670"/>
        </w:tabs>
        <w:spacing w:after="0" w:line="252" w:lineRule="auto"/>
        <w:jc w:val="right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ab/>
      </w:r>
    </w:p>
    <w:p>
      <w:pPr>
        <w:spacing w:after="0" w:line="252" w:lineRule="auto"/>
        <w:jc w:val="center"/>
        <w:rPr>
          <w:rFonts w:ascii="Times New Roman" w:hAnsi="Times New Roman" w:eastAsia="Calibri" w:cs="Times New Roman"/>
          <w:b/>
          <w:caps/>
          <w:sz w:val="28"/>
          <w:szCs w:val="28"/>
        </w:rPr>
      </w:pPr>
      <w:r>
        <w:rPr>
          <w:rFonts w:ascii="Times New Roman" w:hAnsi="Times New Roman" w:eastAsia="Calibri" w:cs="Times New Roman"/>
          <w:b/>
          <w:caps/>
          <w:sz w:val="28"/>
          <w:szCs w:val="28"/>
        </w:rPr>
        <w:t xml:space="preserve">Р Е Ш Е Н И Е №  </w:t>
      </w:r>
      <w:r>
        <w:rPr>
          <w:rFonts w:ascii="Times New Roman" w:hAnsi="Times New Roman" w:eastAsia="Calibri" w:cs="Times New Roman"/>
          <w:b/>
          <w:caps/>
          <w:sz w:val="28"/>
          <w:szCs w:val="28"/>
          <w:lang w:val="en-US"/>
        </w:rPr>
        <w:t>V</w:t>
      </w:r>
      <w:r>
        <w:rPr>
          <w:rFonts w:ascii="Times New Roman" w:hAnsi="Times New Roman" w:eastAsia="Calibri" w:cs="Times New Roman"/>
          <w:b/>
          <w:caps/>
          <w:sz w:val="28"/>
          <w:szCs w:val="28"/>
        </w:rPr>
        <w:t>-2</w:t>
      </w:r>
    </w:p>
    <w:p>
      <w:pPr>
        <w:spacing w:after="0" w:line="252" w:lineRule="auto"/>
        <w:jc w:val="center"/>
        <w:rPr>
          <w:rFonts w:ascii="Times New Roman" w:hAnsi="Times New Roman" w:eastAsia="Calibri" w:cs="Times New Roman"/>
          <w:b/>
        </w:rPr>
      </w:pPr>
    </w:p>
    <w:p>
      <w:pPr>
        <w:spacing w:after="0" w:line="252" w:lineRule="auto"/>
        <w:jc w:val="center"/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>от  «29»   декабря 2023 года</w:t>
      </w:r>
    </w:p>
    <w:p>
      <w:pPr>
        <w:spacing w:after="0" w:line="252" w:lineRule="auto"/>
        <w:jc w:val="center"/>
        <w:rPr>
          <w:rFonts w:ascii="Times New Roman" w:hAnsi="Times New Roman" w:eastAsia="Calibri" w:cs="Times New Roman"/>
          <w:b/>
        </w:rPr>
      </w:pPr>
    </w:p>
    <w:p>
      <w:pPr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>«О внесении изменений в местный бюджет</w:t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>муниципального образования</w:t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сельское поселение «Элэсун» на 2023 год </w:t>
      </w:r>
      <w:r>
        <w:rPr>
          <w:rFonts w:ascii="Times New Roman" w:hAnsi="Times New Roman" w:eastAsia="Calibri" w:cs="Times New Roman"/>
          <w:b/>
          <w:sz w:val="28"/>
          <w:szCs w:val="28"/>
        </w:rPr>
        <w:tab/>
      </w:r>
    </w:p>
    <w:p>
      <w:pPr>
        <w:tabs>
          <w:tab w:val="left" w:pos="187"/>
        </w:tabs>
        <w:spacing w:after="0" w:line="252" w:lineRule="auto"/>
        <w:rPr>
          <w:rFonts w:ascii="Times New Roman" w:hAnsi="Times New Roman" w:eastAsia="Calibri" w:cs="Times New Roman"/>
          <w:b/>
          <w:i/>
          <w:sz w:val="28"/>
          <w:szCs w:val="28"/>
        </w:rPr>
      </w:pPr>
    </w:p>
    <w:p>
      <w:pPr>
        <w:tabs>
          <w:tab w:val="left" w:pos="187"/>
        </w:tabs>
        <w:spacing w:after="0" w:line="252" w:lineRule="auto"/>
        <w:rPr>
          <w:rFonts w:ascii="Times New Roman" w:hAnsi="Times New Roman" w:eastAsia="Calibri" w:cs="Times New Roman"/>
          <w:b/>
          <w:i/>
          <w:sz w:val="28"/>
          <w:szCs w:val="28"/>
        </w:rPr>
      </w:pPr>
    </w:p>
    <w:p>
      <w:pPr>
        <w:tabs>
          <w:tab w:val="left" w:pos="187"/>
        </w:tabs>
        <w:spacing w:after="0" w:line="252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Cs/>
          <w:iCs/>
          <w:sz w:val="28"/>
          <w:szCs w:val="28"/>
        </w:rPr>
        <w:t xml:space="preserve">Статья 1. </w:t>
      </w:r>
      <w:r>
        <w:rPr>
          <w:rFonts w:ascii="Times New Roman" w:hAnsi="Times New Roman" w:eastAsia="Calibri" w:cs="Times New Roman"/>
          <w:b/>
          <w:bCs/>
          <w:iCs/>
          <w:sz w:val="28"/>
          <w:szCs w:val="28"/>
        </w:rPr>
        <w:t xml:space="preserve">Основные характеристики местного бюджета на 2023 год </w:t>
      </w:r>
    </w:p>
    <w:p>
      <w:pPr>
        <w:spacing w:after="0" w:line="252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местного бюджета  на 2023 год: </w:t>
      </w:r>
    </w:p>
    <w:p>
      <w:pPr>
        <w:spacing w:after="0" w:line="252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- общий объём доходов  в сумме 9 048 875,91 копеек,  в том числе  безвозмездных поступлений в сумме  8 836 902,3 копеек;</w:t>
      </w:r>
    </w:p>
    <w:p>
      <w:pPr>
        <w:spacing w:after="0" w:line="252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- общий  объём расходов в сумме  9 124 283,37 копеек;</w:t>
      </w:r>
    </w:p>
    <w:p>
      <w:pPr>
        <w:spacing w:after="0" w:line="252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- дефицит (профицит) в сумме 75 407,46 коп.</w:t>
      </w:r>
    </w:p>
    <w:p>
      <w:pPr>
        <w:autoSpaceDE w:val="0"/>
        <w:autoSpaceDN w:val="0"/>
        <w:adjustRightInd w:val="0"/>
        <w:spacing w:after="0" w:line="252" w:lineRule="auto"/>
        <w:jc w:val="both"/>
        <w:outlineLvl w:val="0"/>
        <w:rPr>
          <w:rFonts w:ascii="Times New Roman" w:hAnsi="Times New Roman" w:eastAsia="Calibri" w:cs="Times New Roman"/>
          <w:sz w:val="28"/>
          <w:szCs w:val="28"/>
        </w:rPr>
      </w:pPr>
    </w:p>
    <w:p>
      <w:pPr>
        <w:spacing w:line="240" w:lineRule="atLeast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Статья 5 </w:t>
      </w:r>
      <w:r>
        <w:rPr>
          <w:rFonts w:ascii="Times New Roman" w:hAnsi="Times New Roman" w:eastAsia="Calibri" w:cs="Times New Roman"/>
          <w:b/>
          <w:sz w:val="28"/>
          <w:szCs w:val="28"/>
        </w:rPr>
        <w:t>Бюджетные ассигнования местного бюджета на 2023 год</w:t>
      </w:r>
    </w:p>
    <w:p>
      <w:pPr>
        <w:spacing w:line="240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Утвердить:</w:t>
      </w:r>
    </w:p>
    <w:p>
      <w:pPr>
        <w:spacing w:after="0" w:line="252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   налоговые и неналоговые доходы </w:t>
      </w:r>
      <w:r>
        <w:rPr>
          <w:rFonts w:ascii="Times New Roman" w:hAnsi="Times New Roman" w:eastAsia="Times New Roman" w:cs="Times New Roman"/>
          <w:sz w:val="28"/>
          <w:szCs w:val="28"/>
        </w:rPr>
        <w:t>согласно приложению 4 к настоящему Решению;</w:t>
      </w:r>
    </w:p>
    <w:p>
      <w:pPr>
        <w:spacing w:after="0" w:line="252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 объем безвозмездных поступлений на 2023 год согласно приложению 5 к настоящему Решению;</w:t>
      </w:r>
    </w:p>
    <w:p>
      <w:pPr>
        <w:spacing w:after="0" w:line="100" w:lineRule="atLeast"/>
        <w:jc w:val="both"/>
        <w:rPr>
          <w:rFonts w:ascii="Calibri" w:hAnsi="Calibri" w:eastAsia="Times New Roman" w:cs="Times New Roman"/>
          <w:sz w:val="28"/>
          <w:szCs w:val="28"/>
        </w:rPr>
      </w:pPr>
      <w:r>
        <w:rPr>
          <w:rFonts w:ascii="Calibri" w:hAnsi="Calibri" w:eastAsia="Calibri" w:cs="Times New Roman"/>
          <w:sz w:val="28"/>
          <w:szCs w:val="28"/>
        </w:rPr>
        <w:t xml:space="preserve">- </w:t>
      </w:r>
      <w:r>
        <w:rPr>
          <w:rFonts w:ascii="Times New Roman CYR" w:hAnsi="Times New Roman CYR" w:eastAsia="Calibri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2023 год согласно приложению 6 к настоящему Решению;</w:t>
      </w:r>
    </w:p>
    <w:p>
      <w:pPr>
        <w:spacing w:after="0" w:line="100" w:lineRule="atLeast"/>
        <w:jc w:val="both"/>
        <w:rPr>
          <w:rFonts w:ascii="Times New Roman CYR" w:hAnsi="Times New Roman CYR" w:eastAsia="Calibri" w:cs="Times New Roman CYR"/>
          <w:sz w:val="28"/>
          <w:szCs w:val="28"/>
        </w:rPr>
      </w:pPr>
      <w:r>
        <w:rPr>
          <w:rFonts w:ascii="Calibri" w:hAnsi="Calibri" w:eastAsia="Calibri" w:cs="Times New Roman"/>
          <w:sz w:val="28"/>
          <w:szCs w:val="28"/>
        </w:rPr>
        <w:t xml:space="preserve">-   </w:t>
      </w:r>
      <w:r>
        <w:rPr>
          <w:rFonts w:ascii="Times New Roman CYR" w:hAnsi="Times New Roman CYR" w:eastAsia="Calibri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rFonts w:ascii="Calibri" w:hAnsi="Calibri" w:eastAsia="Calibri" w:cs="Times New Roman"/>
          <w:sz w:val="28"/>
          <w:szCs w:val="28"/>
        </w:rPr>
        <w:t>«</w:t>
      </w:r>
      <w:r>
        <w:rPr>
          <w:rFonts w:ascii="Times New Roman CYR" w:hAnsi="Times New Roman CYR" w:eastAsia="Calibri" w:cs="Times New Roman CYR"/>
          <w:sz w:val="28"/>
          <w:szCs w:val="28"/>
        </w:rPr>
        <w:t>Элэсун</w:t>
      </w:r>
      <w:r>
        <w:rPr>
          <w:rFonts w:ascii="Calibri" w:hAnsi="Calibri" w:eastAsia="Calibri" w:cs="Times New Roman"/>
          <w:sz w:val="28"/>
          <w:szCs w:val="28"/>
        </w:rPr>
        <w:t xml:space="preserve">»  </w:t>
      </w:r>
      <w:r>
        <w:rPr>
          <w:rFonts w:ascii="Times New Roman CYR" w:hAnsi="Times New Roman CYR" w:eastAsia="Calibri" w:cs="Times New Roman CYR"/>
          <w:sz w:val="28"/>
          <w:szCs w:val="28"/>
        </w:rPr>
        <w:t>бюджета на 2023 год согласно приложению 7 к настоящему Решению;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 источники финансирования дефицита местного бюджета на 2023 год согласно приложению 8  к настоящему Решению;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line="240" w:lineRule="atLeast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Статья 9.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 Заключительные положения</w:t>
      </w:r>
    </w:p>
    <w:p>
      <w:pPr>
        <w:spacing w:line="240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>
      <w:pPr>
        <w:spacing w:line="240" w:lineRule="atLeast"/>
        <w:rPr>
          <w:rFonts w:ascii="Times New Roman" w:hAnsi="Times New Roman" w:eastAsia="Calibri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atLeast"/>
        <w:ind w:left="60"/>
        <w:textAlignment w:val="auto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</w:rPr>
        <w:t>Глава-Председатель Совета депутатов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atLeast"/>
        <w:ind w:left="60"/>
        <w:textAlignment w:val="auto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</w:rPr>
        <w:t xml:space="preserve">муниципального образования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atLeast"/>
        <w:textAlignment w:val="auto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bCs w:val="0"/>
        </w:rPr>
        <w:t xml:space="preserve">сельского поселения «Элэсун»: </w:t>
      </w:r>
      <w:r>
        <w:rPr>
          <w:rFonts w:hint="default" w:ascii="Times New Roman" w:hAnsi="Times New Roman" w:eastAsia="Calibri" w:cs="Times New Roman"/>
          <w:b/>
          <w:sz w:val="28"/>
          <w:szCs w:val="28"/>
        </w:rPr>
        <w:t xml:space="preserve">  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eastAsia="Calibri" w:cs="Times New Roman"/>
          <w:b/>
          <w:sz w:val="28"/>
          <w:szCs w:val="28"/>
        </w:rPr>
        <w:tab/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Б.Б. Галсанова</w:t>
      </w:r>
    </w:p>
    <w:tbl>
      <w:tblPr>
        <w:tblStyle w:val="12"/>
        <w:tblW w:w="9823" w:type="dxa"/>
        <w:tblInd w:w="10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9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Приложение 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к Решению Совета депутатов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9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МО сельское поселение «Элэсун»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«О местном бюджете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 муниципального образования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 сельское поселение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9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«Элэсун»  на 2023 год 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от «29» декабря 2023года №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>V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-2</w:t>
            </w:r>
          </w:p>
        </w:tc>
      </w:tr>
    </w:tbl>
    <w:p>
      <w:pPr>
        <w:spacing w:after="0" w:line="252" w:lineRule="auto"/>
        <w:rPr>
          <w:rFonts w:ascii="Times New Roman" w:hAnsi="Times New Roman" w:eastAsia="Calibri" w:cs="Times New Roman"/>
          <w:b/>
          <w:sz w:val="28"/>
          <w:szCs w:val="28"/>
        </w:rPr>
      </w:pPr>
    </w:p>
    <w:tbl>
      <w:tblPr>
        <w:tblStyle w:val="12"/>
        <w:tblW w:w="9672" w:type="dxa"/>
        <w:tblInd w:w="11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2439"/>
        <w:gridCol w:w="4985"/>
        <w:gridCol w:w="15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9672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                Налоговые и неналоговые доходы местного бюджета на 2023 год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9672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(тыс. рублей)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ГАД</w:t>
            </w:r>
          </w:p>
        </w:tc>
        <w:tc>
          <w:tcPr>
            <w:tcW w:w="24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Код</w:t>
            </w:r>
          </w:p>
        </w:tc>
        <w:tc>
          <w:tcPr>
            <w:tcW w:w="49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Наименование</w:t>
            </w:r>
          </w:p>
        </w:tc>
        <w:tc>
          <w:tcPr>
            <w:tcW w:w="15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4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211 973,61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4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29 200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4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29 200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3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1 01 02010 01 000 110</w:t>
            </w:r>
          </w:p>
        </w:tc>
        <w:tc>
          <w:tcPr>
            <w:tcW w:w="4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29 200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4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1 850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1 05 03000 01 0000 110</w:t>
            </w:r>
          </w:p>
        </w:tc>
        <w:tc>
          <w:tcPr>
            <w:tcW w:w="4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1 850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4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180 400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1 06 01000 00 0000 000</w:t>
            </w:r>
          </w:p>
        </w:tc>
        <w:tc>
          <w:tcPr>
            <w:tcW w:w="4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10 100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4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10 100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1 06 06000 00 0000 000</w:t>
            </w:r>
          </w:p>
        </w:tc>
        <w:tc>
          <w:tcPr>
            <w:tcW w:w="4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170 300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4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498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налог, взимаемый по ставке, установленной подпунктом 1 пункта 1 статьи 394 Налогового кодекса Российской Федерации, зачисляемый в бюджеты сельских поселений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169 700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69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3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1 13 02995 10 0000 130</w:t>
            </w:r>
          </w:p>
        </w:tc>
        <w:tc>
          <w:tcPr>
            <w:tcW w:w="498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Прочие доходы  от компенсации затрат бюджетов сельских поселений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673,61</w:t>
            </w:r>
          </w:p>
        </w:tc>
      </w:tr>
    </w:tbl>
    <w:p>
      <w:pPr>
        <w:spacing w:after="0" w:line="252" w:lineRule="auto"/>
        <w:rPr>
          <w:rFonts w:ascii="Times New Roman" w:hAnsi="Times New Roman" w:eastAsia="Calibri" w:cs="Times New Roman"/>
          <w:b/>
          <w:sz w:val="28"/>
          <w:szCs w:val="28"/>
        </w:rPr>
      </w:pPr>
    </w:p>
    <w:tbl>
      <w:tblPr>
        <w:tblStyle w:val="12"/>
        <w:tblW w:w="9823" w:type="dxa"/>
        <w:tblInd w:w="11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2352"/>
        <w:gridCol w:w="269"/>
        <w:gridCol w:w="2977"/>
        <w:gridCol w:w="2145"/>
        <w:gridCol w:w="128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Приложение 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 Решению Совета депутатов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МО сельское поселение «Элэсун»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«О местном бюджете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муниципального образования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сельское поселение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«Элэсун»  на 2023 год 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4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от «29» декабря 2023года №</w:t>
            </w:r>
            <w:r>
              <w:rPr>
                <w:rFonts w:ascii="Times New Roman" w:hAnsi="Times New Roman" w:eastAsia="Times New Roman" w:cs="Times New Roman"/>
                <w:lang w:val="en-US"/>
              </w:rPr>
              <w:t>V</w:t>
            </w:r>
            <w:r>
              <w:rPr>
                <w:rFonts w:ascii="Times New Roman" w:hAnsi="Times New Roman" w:eastAsia="Times New Roman" w:cs="Times New Roman"/>
              </w:rPr>
              <w:t>-2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982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Объем безвозмездных поступлений на 2023 год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9823" w:type="dxa"/>
            <w:gridSpan w:val="6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3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(тыс. рублей)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ГРБС</w:t>
            </w:r>
          </w:p>
        </w:tc>
        <w:tc>
          <w:tcPr>
            <w:tcW w:w="23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Код</w:t>
            </w:r>
          </w:p>
        </w:tc>
        <w:tc>
          <w:tcPr>
            <w:tcW w:w="539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Наименование</w:t>
            </w:r>
          </w:p>
        </w:tc>
        <w:tc>
          <w:tcPr>
            <w:tcW w:w="12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8 836 902,3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8 836 902,3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2 02 15000 00 0000 150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1 800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2 02 15001 10 0000 150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1 800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198 500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198 500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2 02 40000 00 0000 150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1 112 637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2 02 40014 10 0000 150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1 112 637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2 02 90000 00 0000 150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7 523 965,3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2 02 90054 10 0000 150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7 523 965,3</w:t>
            </w:r>
          </w:p>
        </w:tc>
      </w:tr>
    </w:tbl>
    <w:tbl>
      <w:tblPr>
        <w:tblStyle w:val="12"/>
        <w:tblpPr w:leftFromText="180" w:rightFromText="180" w:horzAnchor="margin" w:tblpXSpec="center" w:tblpY="-15375"/>
        <w:tblW w:w="11024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5233"/>
        <w:gridCol w:w="718"/>
        <w:gridCol w:w="3063"/>
        <w:gridCol w:w="428"/>
        <w:gridCol w:w="256"/>
        <w:gridCol w:w="19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1024" w:type="dxa"/>
            <w:gridSpan w:val="7"/>
            <w:vAlign w:val="bottom"/>
          </w:tcPr>
          <w:tbl>
            <w:tblPr>
              <w:tblStyle w:val="12"/>
              <w:tblpPr w:leftFromText="180" w:rightFromText="180" w:horzAnchor="margin" w:tblpY="-680"/>
              <w:tblW w:w="9698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46"/>
              <w:gridCol w:w="8052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>
                  <w:pPr>
                    <w:spacing w:after="0" w:line="240" w:lineRule="auto"/>
                    <w:jc w:val="both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>
                  <w:pPr>
                    <w:spacing w:after="0" w:line="240" w:lineRule="auto"/>
                    <w:jc w:val="right"/>
                    <w:rPr>
                      <w:rFonts w:ascii="Times New Roman" w:hAnsi="Times New Roman" w:eastAsia="Times New Roman" w:cs="Times New Roman"/>
                    </w:rPr>
                  </w:pPr>
                </w:p>
                <w:p>
                  <w:pPr>
                    <w:spacing w:after="0" w:line="240" w:lineRule="auto"/>
                    <w:jc w:val="righ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Приложение 6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>
                  <w:pPr>
                    <w:spacing w:after="0" w:line="240" w:lineRule="auto"/>
                    <w:jc w:val="both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>
                  <w:pPr>
                    <w:spacing w:after="0" w:line="240" w:lineRule="auto"/>
                    <w:jc w:val="righ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к Решению Совета депутатов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>
                  <w:pPr>
                    <w:spacing w:after="0" w:line="240" w:lineRule="auto"/>
                    <w:jc w:val="both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>
                  <w:pPr>
                    <w:spacing w:after="0" w:line="240" w:lineRule="auto"/>
                    <w:jc w:val="righ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МО сельское поселение «Элэсун»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89" w:hRule="atLeast"/>
              </w:trPr>
              <w:tc>
                <w:tcPr>
                  <w:tcW w:w="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>
                  <w:pPr>
                    <w:spacing w:after="0" w:line="240" w:lineRule="auto"/>
                    <w:jc w:val="both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>
                  <w:pPr>
                    <w:spacing w:after="0" w:line="240" w:lineRule="auto"/>
                    <w:jc w:val="righ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«О местном бюджете</w:t>
                  </w:r>
                </w:p>
                <w:p>
                  <w:pPr>
                    <w:spacing w:after="0" w:line="240" w:lineRule="auto"/>
                    <w:jc w:val="righ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 xml:space="preserve">  муниципального образования</w:t>
                  </w:r>
                </w:p>
                <w:p>
                  <w:pPr>
                    <w:spacing w:after="0" w:line="240" w:lineRule="auto"/>
                    <w:jc w:val="righ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 xml:space="preserve">  сельское поселение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>
                  <w:pPr>
                    <w:spacing w:after="0" w:line="240" w:lineRule="auto"/>
                    <w:jc w:val="both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>
                  <w:pPr>
                    <w:spacing w:after="0" w:line="240" w:lineRule="auto"/>
                    <w:jc w:val="righ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«Элэсун»  на 2023 год »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>
                  <w:pPr>
                    <w:spacing w:after="0" w:line="240" w:lineRule="auto"/>
                    <w:jc w:val="both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>
                  <w:pPr>
                    <w:spacing w:after="0" w:line="240" w:lineRule="auto"/>
                    <w:jc w:val="righ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от «29» декабря 2023года №</w:t>
                  </w:r>
                  <w:r>
                    <w:rPr>
                      <w:rFonts w:ascii="Times New Roman" w:hAnsi="Times New Roman" w:eastAsia="Times New Roman" w:cs="Times New Roman"/>
                      <w:lang w:val="en-US"/>
                    </w:rPr>
                    <w:t>V</w:t>
                  </w:r>
                  <w:r>
                    <w:rPr>
                      <w:rFonts w:ascii="Times New Roman" w:hAnsi="Times New Roman" w:eastAsia="Times New Roman" w:cs="Times New Roman"/>
                    </w:rPr>
                    <w:t>-2</w:t>
                  </w:r>
                </w:p>
              </w:tc>
            </w:tr>
          </w:tbl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881" w:type="dxa"/>
          <w:trHeight w:val="255" w:hRule="atLeast"/>
        </w:trPr>
        <w:tc>
          <w:tcPr>
            <w:tcW w:w="6362" w:type="dxa"/>
            <w:gridSpan w:val="2"/>
            <w:vAlign w:val="bottom"/>
          </w:tcPr>
          <w:p>
            <w:pPr>
              <w:spacing w:after="0" w:line="256" w:lineRule="auto"/>
              <w:jc w:val="both"/>
              <w:rPr>
                <w:rFonts w:ascii="Calibri" w:hAnsi="Calibri"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1" w:type="dxa"/>
            <w:gridSpan w:val="2"/>
            <w:vAlign w:val="bottom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3" w:type="dxa"/>
          <w:trHeight w:val="255" w:hRule="atLeast"/>
        </w:trPr>
        <w:tc>
          <w:tcPr>
            <w:tcW w:w="10571" w:type="dxa"/>
            <w:gridSpan w:val="5"/>
            <w:vAlign w:val="bottom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               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 Распределение бюджетных ассигнований по разделам и подразделам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3" w:type="dxa"/>
          <w:trHeight w:val="255" w:hRule="atLeast"/>
        </w:trPr>
        <w:tc>
          <w:tcPr>
            <w:tcW w:w="10571" w:type="dxa"/>
            <w:gridSpan w:val="5"/>
            <w:vAlign w:val="bottom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      классификации расходов бюджетов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7" w:type="dxa"/>
          <w:trHeight w:val="255" w:hRule="atLeast"/>
        </w:trPr>
        <w:tc>
          <w:tcPr>
            <w:tcW w:w="1129" w:type="dxa"/>
            <w:noWrap/>
            <w:vAlign w:val="bottom"/>
          </w:tcPr>
          <w:p>
            <w:pPr>
              <w:spacing w:line="254" w:lineRule="auto"/>
              <w:jc w:val="both"/>
              <w:rPr>
                <w:rFonts w:ascii="Calibri" w:hAnsi="Calibri" w:eastAsia="Calibri" w:cs="Times New Roman"/>
              </w:rPr>
            </w:pPr>
          </w:p>
        </w:tc>
        <w:tc>
          <w:tcPr>
            <w:tcW w:w="5951" w:type="dxa"/>
            <w:gridSpan w:val="2"/>
            <w:vAlign w:val="bottom"/>
          </w:tcPr>
          <w:p>
            <w:pPr>
              <w:spacing w:after="0" w:line="256" w:lineRule="auto"/>
              <w:jc w:val="both"/>
              <w:rPr>
                <w:rFonts w:ascii="Calibri" w:hAnsi="Calibri"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7" w:type="dxa"/>
            <w:gridSpan w:val="3"/>
            <w:vAlign w:val="bottom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7" w:type="dxa"/>
          <w:trHeight w:val="255" w:hRule="atLeast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595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374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7" w:type="dxa"/>
          <w:trHeight w:val="255" w:hRule="atLeast"/>
        </w:trPr>
        <w:tc>
          <w:tcPr>
            <w:tcW w:w="112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5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374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3 169 359,42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7" w:type="dxa"/>
          <w:trHeight w:val="510" w:hRule="atLeast"/>
        </w:trPr>
        <w:tc>
          <w:tcPr>
            <w:tcW w:w="112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0102</w:t>
            </w:r>
          </w:p>
        </w:tc>
        <w:tc>
          <w:tcPr>
            <w:tcW w:w="5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74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915 760,13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7" w:type="dxa"/>
          <w:trHeight w:val="242" w:hRule="atLeast"/>
        </w:trPr>
        <w:tc>
          <w:tcPr>
            <w:tcW w:w="1129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0104</w:t>
            </w:r>
          </w:p>
        </w:tc>
        <w:tc>
          <w:tcPr>
            <w:tcW w:w="5951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Функционирование Правительства Российской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747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1 57 829,54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7" w:type="dxa"/>
          <w:trHeight w:val="242" w:hRule="atLeast"/>
        </w:trPr>
        <w:tc>
          <w:tcPr>
            <w:tcW w:w="1129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0107</w:t>
            </w:r>
          </w:p>
        </w:tc>
        <w:tc>
          <w:tcPr>
            <w:tcW w:w="5951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3747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45 624,0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7" w:type="dxa"/>
          <w:trHeight w:val="300" w:hRule="atLeast"/>
        </w:trPr>
        <w:tc>
          <w:tcPr>
            <w:tcW w:w="112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0113</w:t>
            </w:r>
          </w:p>
        </w:tc>
        <w:tc>
          <w:tcPr>
            <w:tcW w:w="5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374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650145,75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7" w:type="dxa"/>
          <w:trHeight w:val="380" w:hRule="atLeast"/>
        </w:trPr>
        <w:tc>
          <w:tcPr>
            <w:tcW w:w="112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5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374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198 500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7" w:type="dxa"/>
          <w:trHeight w:val="300" w:hRule="atLeast"/>
        </w:trPr>
        <w:tc>
          <w:tcPr>
            <w:tcW w:w="112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0203</w:t>
            </w:r>
          </w:p>
        </w:tc>
        <w:tc>
          <w:tcPr>
            <w:tcW w:w="5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374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198 500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7" w:type="dxa"/>
          <w:trHeight w:val="300" w:hRule="atLeast"/>
        </w:trPr>
        <w:tc>
          <w:tcPr>
            <w:tcW w:w="112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0400</w:t>
            </w:r>
          </w:p>
        </w:tc>
        <w:tc>
          <w:tcPr>
            <w:tcW w:w="5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374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1 112 637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7" w:type="dxa"/>
          <w:trHeight w:val="300" w:hRule="atLeast"/>
        </w:trPr>
        <w:tc>
          <w:tcPr>
            <w:tcW w:w="112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0409</w:t>
            </w:r>
          </w:p>
        </w:tc>
        <w:tc>
          <w:tcPr>
            <w:tcW w:w="5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374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1 112 637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7" w:type="dxa"/>
          <w:trHeight w:val="285" w:hRule="atLeast"/>
        </w:trPr>
        <w:tc>
          <w:tcPr>
            <w:tcW w:w="112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5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374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3 579 187,69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7" w:type="dxa"/>
          <w:trHeight w:val="300" w:hRule="atLeast"/>
        </w:trPr>
        <w:tc>
          <w:tcPr>
            <w:tcW w:w="112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0503</w:t>
            </w:r>
          </w:p>
        </w:tc>
        <w:tc>
          <w:tcPr>
            <w:tcW w:w="5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374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3 579 187,69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7" w:type="dxa"/>
          <w:trHeight w:val="255" w:hRule="atLeast"/>
        </w:trPr>
        <w:tc>
          <w:tcPr>
            <w:tcW w:w="112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5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374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1 064 599,26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7" w:type="dxa"/>
          <w:trHeight w:val="149" w:hRule="atLeast"/>
        </w:trPr>
        <w:tc>
          <w:tcPr>
            <w:tcW w:w="112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5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374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574 250,54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7" w:type="dxa"/>
          <w:trHeight w:val="390" w:hRule="atLeast"/>
        </w:trPr>
        <w:tc>
          <w:tcPr>
            <w:tcW w:w="1129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0804</w:t>
            </w:r>
          </w:p>
        </w:tc>
        <w:tc>
          <w:tcPr>
            <w:tcW w:w="5951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3747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  <w:t>490 348,72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7" w:type="dxa"/>
          <w:trHeight w:val="720" w:hRule="atLeast"/>
        </w:trPr>
        <w:tc>
          <w:tcPr>
            <w:tcW w:w="112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951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3747" w:type="dxa"/>
            <w:gridSpan w:val="3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9 124 283,37</w:t>
            </w:r>
          </w:p>
        </w:tc>
      </w:tr>
    </w:tbl>
    <w:p>
      <w:pPr>
        <w:spacing w:after="0" w:line="252" w:lineRule="auto"/>
        <w:rPr>
          <w:rFonts w:ascii="Times New Roman" w:hAnsi="Times New Roman" w:eastAsia="Calibri" w:cs="Times New Roman"/>
        </w:rPr>
      </w:pPr>
    </w:p>
    <w:tbl>
      <w:tblPr>
        <w:tblStyle w:val="12"/>
        <w:tblpPr w:leftFromText="180" w:rightFromText="180" w:vertAnchor="page" w:horzAnchor="margin" w:tblpY="2686"/>
        <w:tblW w:w="969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3544"/>
        <w:gridCol w:w="920"/>
        <w:gridCol w:w="45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</w:tc>
      </w:tr>
    </w:tbl>
    <w:p>
      <w:pPr>
        <w:spacing w:line="254" w:lineRule="auto"/>
        <w:rPr>
          <w:rFonts w:ascii="Calibri" w:hAnsi="Calibri" w:eastAsia="Calibri" w:cs="Times New Roman"/>
        </w:rPr>
      </w:pPr>
    </w:p>
    <w:tbl>
      <w:tblPr>
        <w:tblStyle w:val="12"/>
        <w:tblpPr w:leftFromText="180" w:rightFromText="180" w:horzAnchor="margin" w:tblpY="-680"/>
        <w:tblW w:w="969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Приложение 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 Решению Совета депутатов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МО сельское поселение «Элэсун»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«О местном бюджете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муниципального образования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сельское поселение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«Элэсун»  на 2023 год 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от «29» декабря 2023года №</w:t>
            </w:r>
            <w:r>
              <w:rPr>
                <w:rFonts w:ascii="Times New Roman" w:hAnsi="Times New Roman" w:eastAsia="Times New Roman" w:cs="Times New Roman"/>
                <w:lang w:val="en-US"/>
              </w:rPr>
              <w:t>V</w:t>
            </w:r>
            <w:r>
              <w:rPr>
                <w:rFonts w:ascii="Times New Roman" w:hAnsi="Times New Roman" w:eastAsia="Times New Roman" w:cs="Times New Roman"/>
              </w:rPr>
              <w:t>-2</w:t>
            </w:r>
          </w:p>
        </w:tc>
      </w:tr>
    </w:tbl>
    <w:p>
      <w:pPr>
        <w:spacing w:line="254" w:lineRule="auto"/>
        <w:rPr>
          <w:rFonts w:ascii="Calibri" w:hAnsi="Calibri" w:eastAsia="Calibri" w:cs="Times New Roman"/>
        </w:rPr>
      </w:pPr>
    </w:p>
    <w:tbl>
      <w:tblPr>
        <w:tblStyle w:val="12"/>
        <w:tblW w:w="10421" w:type="dxa"/>
        <w:tblInd w:w="-3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"/>
        <w:gridCol w:w="734"/>
        <w:gridCol w:w="3518"/>
        <w:gridCol w:w="24"/>
        <w:gridCol w:w="896"/>
        <w:gridCol w:w="23"/>
        <w:gridCol w:w="798"/>
        <w:gridCol w:w="22"/>
        <w:gridCol w:w="930"/>
        <w:gridCol w:w="21"/>
        <w:gridCol w:w="1397"/>
        <w:gridCol w:w="19"/>
        <w:gridCol w:w="737"/>
        <w:gridCol w:w="1256"/>
        <w:gridCol w:w="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509" w:hRule="atLeast"/>
        </w:trPr>
        <w:tc>
          <w:tcPr>
            <w:tcW w:w="10395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2023 год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509" w:hRule="atLeast"/>
        </w:trPr>
        <w:tc>
          <w:tcPr>
            <w:tcW w:w="10395" w:type="dxa"/>
            <w:gridSpan w:val="14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300" w:hRule="atLeast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509" w:hRule="atLeast"/>
        </w:trPr>
        <w:tc>
          <w:tcPr>
            <w:tcW w:w="7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4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91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2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95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41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7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Вид расхода</w:t>
            </w:r>
          </w:p>
        </w:tc>
        <w:tc>
          <w:tcPr>
            <w:tcW w:w="127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509" w:hRule="atLeast"/>
        </w:trPr>
        <w:tc>
          <w:tcPr>
            <w:tcW w:w="7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570" w:hRule="atLeast"/>
        </w:trPr>
        <w:tc>
          <w:tcPr>
            <w:tcW w:w="73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Администрация сельского  поселения "Элэсун"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9096893,76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57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3 169 359,42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76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  <w:p>
            <w:pPr>
              <w:jc w:val="center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  <w:t xml:space="preserve">915 760,13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76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   915 760,13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76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   915 760,13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952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704 276,6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1479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211 483,53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171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1 557 829,54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153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288 800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153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506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76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266 400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8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266 400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76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20 400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20 400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102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76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1 269 029,54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64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1 269 029,54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102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744 252,65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144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221 710,63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372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999090100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196 572,97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421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999090100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98 679,96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Уплата налога на имущество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7773,33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Прочие  расходы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  <w:t>45 624,0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Проведение выборов и референдумов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880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25603,0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Выборы  представительные   органы  власти главы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880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25603,0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Проведение выборов и референдумов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880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20021,0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>Выборы  представительные   органы  власти совета депутатов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880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20021,0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13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  <w:t>650 145,75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650 145,75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437 899,95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132 245,8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93000,0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 НАЦИОНАЛЬНАЯ ОБОРОНА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198500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51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198500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76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     198500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127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147 361,68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1298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43 295,24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497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1 112 637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441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1 112 637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816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654 135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239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654 135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246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247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8 502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403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1A1A1A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A1A1A"/>
                <w:sz w:val="20"/>
                <w:szCs w:val="20"/>
                <w:lang w:eastAsia="ru-RU"/>
              </w:rPr>
              <w:t>Содержание</w:t>
            </w:r>
          </w:p>
          <w:p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1A1A1A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A1A1A"/>
                <w:sz w:val="20"/>
                <w:szCs w:val="20"/>
                <w:lang w:eastAsia="ru-RU"/>
              </w:rPr>
              <w:t>автомобильных</w:t>
            </w:r>
          </w:p>
          <w:p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1A1A1A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A1A1A"/>
                <w:sz w:val="20"/>
                <w:szCs w:val="20"/>
                <w:lang w:eastAsia="ru-RU"/>
              </w:rPr>
              <w:t>дорог общего пользования местного значения, в том числе обеспечение безопасности дорожного движения и аварийно-восстановительные работы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line="256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450 000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403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line="256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450 000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57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ЖИЛИЩНО - КОММУНАЛЬНОЕ ХОЗЯЙСТВО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3 579 187,69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3 579 187,69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Реализация  проекта "1000 дворов"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3 304 237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Реализация  проекта "1000 дворов" за счет федерального бюджета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9990055050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>3271 200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Реализация  проекта "1000 дворов" за счет республиканского  бюджета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9990074330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>33 037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>225 000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>225 000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Мероприятия   по  благоустройству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18 692,95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18 692,95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26 257,74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702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  <w:t>5 000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497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Организация  общественных работ  по Курумканскому району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5 000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278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5 000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624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3 840,25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624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1 159,75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1 064 599,26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1 064 599,26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301 315,36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162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7 493,00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153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265 442,18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127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265 442,18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52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265 442,18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Другие вопросы в области культуры, кинематографии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490 348,72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99900Р2900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490 348,72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99900Р2900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490 348,72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300" w:hRule="atLeast"/>
        </w:trPr>
        <w:tc>
          <w:tcPr>
            <w:tcW w:w="42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9 124 283,37</w:t>
            </w:r>
          </w:p>
        </w:tc>
      </w:tr>
    </w:tbl>
    <w:tbl>
      <w:tblPr>
        <w:tblStyle w:val="12"/>
        <w:tblpPr w:leftFromText="180" w:rightFromText="180" w:horzAnchor="margin" w:tblpXSpec="center" w:tblpY="-15375"/>
        <w:tblW w:w="1063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632" w:type="dxa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632" w:type="dxa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632" w:type="dxa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632" w:type="dxa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632" w:type="dxa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</w:tc>
      </w:tr>
    </w:tbl>
    <w:p>
      <w:pPr>
        <w:spacing w:line="254" w:lineRule="auto"/>
        <w:rPr>
          <w:rFonts w:ascii="Calibri" w:hAnsi="Calibri" w:eastAsia="Calibri" w:cs="Times New Roman"/>
        </w:rPr>
      </w:pPr>
    </w:p>
    <w:tbl>
      <w:tblPr>
        <w:tblStyle w:val="12"/>
        <w:tblpPr w:leftFromText="180" w:rightFromText="180" w:horzAnchor="margin" w:tblpXSpec="center" w:tblpY="-15375"/>
        <w:tblW w:w="1063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632" w:type="dxa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</w:tc>
      </w:tr>
    </w:tbl>
    <w:p>
      <w:pPr>
        <w:rPr>
          <w:rFonts w:ascii="Calibri" w:hAnsi="Calibri" w:eastAsia="Calibri" w:cs="Times New Roman"/>
        </w:rPr>
      </w:pPr>
    </w:p>
    <w:p>
      <w:pPr>
        <w:rPr>
          <w:rFonts w:ascii="Calibri" w:hAnsi="Calibri" w:eastAsia="Calibri" w:cs="Times New Roman"/>
        </w:rPr>
      </w:pPr>
    </w:p>
    <w:p>
      <w:pPr>
        <w:rPr>
          <w:rFonts w:ascii="Calibri" w:hAnsi="Calibri" w:eastAsia="Calibri" w:cs="Times New Roman"/>
        </w:rPr>
      </w:pPr>
    </w:p>
    <w:p>
      <w:pPr>
        <w:rPr>
          <w:rFonts w:ascii="Calibri" w:hAnsi="Calibri" w:eastAsia="Calibri" w:cs="Times New Roman"/>
        </w:rPr>
      </w:pPr>
    </w:p>
    <w:p>
      <w:pPr>
        <w:rPr>
          <w:rFonts w:ascii="Calibri" w:hAnsi="Calibri" w:eastAsia="Calibri" w:cs="Times New Roman"/>
        </w:rPr>
      </w:pPr>
    </w:p>
    <w:p>
      <w:pPr>
        <w:rPr>
          <w:rFonts w:ascii="Calibri" w:hAnsi="Calibri" w:eastAsia="Calibri" w:cs="Times New Roman"/>
        </w:rPr>
      </w:pPr>
    </w:p>
    <w:p>
      <w:pPr>
        <w:rPr>
          <w:rFonts w:ascii="Calibri" w:hAnsi="Calibri" w:eastAsia="Calibri" w:cs="Times New Roman"/>
        </w:rPr>
      </w:pPr>
    </w:p>
    <w:tbl>
      <w:tblPr>
        <w:tblStyle w:val="12"/>
        <w:tblpPr w:leftFromText="180" w:rightFromText="180" w:vertAnchor="page" w:horzAnchor="page" w:tblpX="7420" w:tblpY="451"/>
        <w:tblW w:w="412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2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Приложение 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 Решению Совета депутатов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МО сельское поселение «Элэсун»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«О местном бюджете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муниципального образования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сельское поселение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«Элэсун»  на 2023 год 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</w:rPr>
              <w:t>от «29» декабря 2023года №</w:t>
            </w:r>
            <w:r>
              <w:rPr>
                <w:rFonts w:ascii="Times New Roman" w:hAnsi="Times New Roman" w:eastAsia="Times New Roman" w:cs="Times New Roman"/>
                <w:lang w:val="en-US"/>
              </w:rPr>
              <w:t>V</w:t>
            </w:r>
            <w:r>
              <w:rPr>
                <w:rFonts w:ascii="Times New Roman" w:hAnsi="Times New Roman" w:eastAsia="Times New Roman" w:cs="Times New Roman"/>
              </w:rPr>
              <w:t>-2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</w:tc>
      </w:tr>
    </w:tbl>
    <w:p>
      <w:pPr>
        <w:spacing w:after="0" w:line="240" w:lineRule="auto"/>
        <w:rPr>
          <w:rFonts w:ascii="Calibri" w:hAnsi="Calibri" w:eastAsia="Calibri" w:cs="Times New Roman"/>
        </w:rPr>
      </w:pPr>
      <w:r>
        <w:rPr>
          <w:rFonts w:ascii="Calibri" w:hAnsi="Calibri" w:eastAsia="Calibri" w:cs="Times New Roman"/>
        </w:rPr>
        <w:tab/>
      </w:r>
      <w:r>
        <w:rPr>
          <w:rFonts w:ascii="Calibri" w:hAnsi="Calibri" w:eastAsia="Calibri" w:cs="Times New Roman"/>
        </w:rPr>
        <w:t xml:space="preserve">                                                 </w:t>
      </w:r>
    </w:p>
    <w:p>
      <w:pPr>
        <w:spacing w:after="0" w:line="240" w:lineRule="auto"/>
        <w:rPr>
          <w:rFonts w:ascii="Calibri" w:hAnsi="Calibri" w:eastAsia="Calibri" w:cs="Times New Roman"/>
        </w:rPr>
      </w:pPr>
      <w:r>
        <w:rPr>
          <w:rFonts w:ascii="Calibri" w:hAnsi="Calibri" w:eastAsia="Calibri" w:cs="Times New Roman"/>
        </w:rPr>
        <w:t xml:space="preserve">                             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Источники</w:t>
      </w:r>
      <w:bookmarkStart w:id="0" w:name="_GoBack"/>
      <w:bookmarkEnd w:id="0"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финансирования дефицита местного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бюджета на 2023 год</w:t>
      </w:r>
    </w:p>
    <w:p>
      <w:pPr>
        <w:tabs>
          <w:tab w:val="left" w:pos="3405"/>
        </w:tabs>
        <w:rPr>
          <w:rFonts w:ascii="Calibri" w:hAnsi="Calibri" w:eastAsia="Calibri" w:cs="Times New Roman"/>
        </w:rPr>
      </w:pPr>
    </w:p>
    <w:tbl>
      <w:tblPr>
        <w:tblStyle w:val="12"/>
        <w:tblpPr w:leftFromText="180" w:rightFromText="180" w:vertAnchor="text" w:horzAnchor="margin" w:tblpY="1015"/>
        <w:tblW w:w="991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45"/>
        <w:gridCol w:w="4200"/>
        <w:gridCol w:w="177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2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7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3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7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-9 048 875,91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9 124 283,37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3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9 048 875,91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9 124 283,37</w:t>
            </w:r>
          </w:p>
        </w:tc>
      </w:tr>
    </w:tbl>
    <w:p>
      <w:pPr>
        <w:tabs>
          <w:tab w:val="left" w:pos="8400"/>
        </w:tabs>
        <w:spacing w:after="0"/>
        <w:rPr>
          <w:rFonts w:ascii="Times New Roman" w:hAnsi="Times New Roman" w:eastAsia="Calibri" w:cs="Times New Roman"/>
          <w:lang w:val="en-US"/>
        </w:rPr>
      </w:pPr>
      <w:r>
        <w:rPr>
          <w:rFonts w:ascii="Calibri" w:hAnsi="Calibri" w:eastAsia="Calibri" w:cs="Times New Roman"/>
        </w:rPr>
        <w:tab/>
      </w:r>
      <w:r>
        <w:rPr>
          <w:rFonts w:ascii="Times New Roman" w:hAnsi="Times New Roman" w:eastAsia="Calibri" w:cs="Times New Roman"/>
        </w:rPr>
        <w:t>В тыс.руб</w:t>
      </w:r>
    </w:p>
    <w:p>
      <w:pPr>
        <w:rPr>
          <w:rFonts w:ascii="Times New Roman" w:hAnsi="Times New Roman" w:cs="Times New Roman"/>
        </w:rPr>
      </w:pPr>
      <w:r>
        <w:t xml:space="preserve"> </w:t>
      </w:r>
    </w:p>
    <w:sectPr>
      <w:pgSz w:w="11906" w:h="16838"/>
      <w:pgMar w:top="993" w:right="850" w:bottom="851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2F0"/>
    <w:rsid w:val="00061908"/>
    <w:rsid w:val="00107485"/>
    <w:rsid w:val="0013465E"/>
    <w:rsid w:val="001B501F"/>
    <w:rsid w:val="002149D5"/>
    <w:rsid w:val="00273BB5"/>
    <w:rsid w:val="002F6DF8"/>
    <w:rsid w:val="003032F0"/>
    <w:rsid w:val="0031016D"/>
    <w:rsid w:val="00391791"/>
    <w:rsid w:val="003F020F"/>
    <w:rsid w:val="00775387"/>
    <w:rsid w:val="00853974"/>
    <w:rsid w:val="008A3069"/>
    <w:rsid w:val="009156B6"/>
    <w:rsid w:val="0096716E"/>
    <w:rsid w:val="009721C3"/>
    <w:rsid w:val="009D0EE2"/>
    <w:rsid w:val="00FA6D32"/>
    <w:rsid w:val="4D2F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0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0" w:name="Body Text 2"/>
    <w:lsdException w:uiPriority="99" w:name="Body Text 3"/>
    <w:lsdException w:qFormat="1" w:uiPriority="0" w:name="Body Text Indent 2"/>
    <w:lsdException w:uiPriority="99" w:name="Body Text Indent 3"/>
    <w:lsdException w:uiPriority="99" w:name="Block Text"/>
    <w:lsdException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240" w:after="0"/>
      <w:outlineLvl w:val="0"/>
    </w:pPr>
    <w:rPr>
      <w:rFonts w:ascii="Calibri Light" w:hAnsi="Calibri Light" w:eastAsia="Times New Roman" w:cs="Times New Roman"/>
      <w:b/>
      <w:bCs/>
      <w:color w:val="2F5496"/>
      <w:sz w:val="28"/>
      <w:szCs w:val="28"/>
      <w:lang w:eastAsia="ru-RU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1"/>
    </w:pPr>
    <w:rPr>
      <w:rFonts w:ascii="Calibri Light" w:hAnsi="Calibri Light" w:eastAsia="Times New Roman" w:cs="Times New Roman"/>
      <w:b/>
      <w:bCs/>
      <w:color w:val="4472C4"/>
      <w:sz w:val="26"/>
      <w:szCs w:val="26"/>
      <w:lang w:eastAsia="ru-RU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2"/>
    </w:pPr>
    <w:rPr>
      <w:rFonts w:ascii="Calibri Light" w:hAnsi="Calibri Light" w:eastAsia="Times New Roman" w:cs="Times New Roman"/>
      <w:b/>
      <w:bCs/>
      <w:color w:val="4472C4"/>
      <w:lang w:eastAsia="ru-RU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3"/>
    </w:pPr>
    <w:rPr>
      <w:rFonts w:ascii="Calibri Light" w:hAnsi="Calibri Light" w:eastAsia="Times New Roman" w:cs="Times New Roman"/>
      <w:b/>
      <w:bCs/>
      <w:i/>
      <w:iCs/>
      <w:color w:val="4472C4"/>
      <w:lang w:eastAsia="ru-RU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4"/>
    </w:pPr>
    <w:rPr>
      <w:rFonts w:ascii="Calibri Light" w:hAnsi="Calibri Light" w:eastAsia="Times New Roman" w:cs="Times New Roman"/>
      <w:color w:val="1F3763"/>
      <w:lang w:eastAsia="ru-RU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 w:after="0"/>
      <w:outlineLvl w:val="5"/>
    </w:pPr>
    <w:rPr>
      <w:rFonts w:ascii="Calibri Light" w:hAnsi="Calibri Light" w:eastAsia="Times New Roman" w:cs="Times New Roman"/>
      <w:i/>
      <w:iCs/>
      <w:color w:val="1F3763"/>
      <w:lang w:eastAsia="ru-RU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 w:after="0"/>
      <w:outlineLvl w:val="6"/>
    </w:pPr>
    <w:rPr>
      <w:rFonts w:ascii="Calibri Light" w:hAnsi="Calibri Light" w:eastAsia="Times New Roman" w:cs="Times New Roman"/>
      <w:i/>
      <w:iCs/>
      <w:color w:val="404040"/>
      <w:lang w:eastAsia="ru-RU"/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spacing w:before="40" w:after="0"/>
      <w:outlineLvl w:val="7"/>
    </w:pPr>
    <w:rPr>
      <w:rFonts w:ascii="Calibri Light" w:hAnsi="Calibri Light" w:eastAsia="Times New Roman" w:cs="Times New Roman"/>
      <w:color w:val="404040"/>
      <w:sz w:val="20"/>
      <w:szCs w:val="20"/>
      <w:lang w:eastAsia="ru-RU"/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spacing w:before="40" w:after="0"/>
      <w:outlineLvl w:val="8"/>
    </w:pPr>
    <w:rPr>
      <w:rFonts w:ascii="Calibri Light" w:hAnsi="Calibri Light" w:eastAsia="Times New Roman" w:cs="Times New Roman"/>
      <w:i/>
      <w:iCs/>
      <w:color w:val="404040"/>
      <w:sz w:val="20"/>
      <w:szCs w:val="20"/>
      <w:lang w:eastAsia="ru-RU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llowedHyperlink"/>
    <w:basedOn w:val="11"/>
    <w:semiHidden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4">
    <w:name w:val="Hyperlink"/>
    <w:semiHidden/>
    <w:unhideWhenUsed/>
    <w:uiPriority w:val="0"/>
    <w:rPr>
      <w:color w:val="000080"/>
      <w:u w:val="single"/>
    </w:rPr>
  </w:style>
  <w:style w:type="paragraph" w:styleId="15">
    <w:name w:val="Balloon Text"/>
    <w:basedOn w:val="1"/>
    <w:link w:val="50"/>
    <w:semiHidden/>
    <w:unhideWhenUsed/>
    <w:uiPriority w:val="99"/>
    <w:pPr>
      <w:spacing w:after="0" w:line="240" w:lineRule="auto"/>
    </w:pPr>
    <w:rPr>
      <w:rFonts w:ascii="Tahoma" w:hAnsi="Tahoma" w:eastAsia="Times New Roman" w:cs="Tahoma"/>
      <w:sz w:val="16"/>
      <w:szCs w:val="16"/>
      <w:lang w:eastAsia="ru-RU"/>
    </w:rPr>
  </w:style>
  <w:style w:type="paragraph" w:styleId="16">
    <w:name w:val="Body Text 2"/>
    <w:basedOn w:val="1"/>
    <w:link w:val="48"/>
    <w:semiHidden/>
    <w:unhideWhenUsed/>
    <w:uiPriority w:val="0"/>
    <w:pPr>
      <w:spacing w:after="120" w:line="48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7">
    <w:name w:val="endnote text"/>
    <w:basedOn w:val="1"/>
    <w:link w:val="43"/>
    <w:semiHidden/>
    <w:unhideWhenUsed/>
    <w:qFormat/>
    <w:uiPriority w:val="99"/>
    <w:pPr>
      <w:spacing w:after="0" w:line="240" w:lineRule="auto"/>
    </w:pPr>
    <w:rPr>
      <w:rFonts w:ascii="Calibri" w:hAnsi="Calibri" w:eastAsia="Times New Roman" w:cs="Times New Roman"/>
      <w:sz w:val="20"/>
      <w:szCs w:val="20"/>
      <w:lang w:eastAsia="ru-RU"/>
    </w:rPr>
  </w:style>
  <w:style w:type="paragraph" w:styleId="18">
    <w:name w:val="caption"/>
    <w:basedOn w:val="1"/>
    <w:next w:val="1"/>
    <w:unhideWhenUsed/>
    <w:qFormat/>
    <w:uiPriority w:val="35"/>
    <w:pPr>
      <w:spacing w:after="200" w:line="240" w:lineRule="auto"/>
    </w:pPr>
    <w:rPr>
      <w:i/>
      <w:iCs/>
      <w:color w:val="44546A" w:themeColor="text2"/>
      <w:sz w:val="18"/>
      <w:szCs w:val="18"/>
      <w14:textFill>
        <w14:solidFill>
          <w14:schemeClr w14:val="tx2"/>
        </w14:solidFill>
      </w14:textFill>
    </w:rPr>
  </w:style>
  <w:style w:type="paragraph" w:styleId="19">
    <w:name w:val="footnote text"/>
    <w:basedOn w:val="1"/>
    <w:link w:val="42"/>
    <w:semiHidden/>
    <w:unhideWhenUsed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20">
    <w:name w:val="Title"/>
    <w:basedOn w:val="1"/>
    <w:next w:val="1"/>
    <w:link w:val="45"/>
    <w:qFormat/>
    <w:uiPriority w:val="10"/>
    <w:pPr>
      <w:spacing w:after="0" w:line="240" w:lineRule="auto"/>
      <w:contextualSpacing/>
    </w:pPr>
    <w:rPr>
      <w:rFonts w:ascii="Calibri Light" w:hAnsi="Calibri Light" w:eastAsia="Times New Roman" w:cs="Times New Roman"/>
      <w:color w:val="323E4F"/>
      <w:spacing w:val="5"/>
      <w:kern w:val="28"/>
      <w:sz w:val="52"/>
      <w:szCs w:val="52"/>
      <w:lang w:eastAsia="ru-RU"/>
    </w:rPr>
  </w:style>
  <w:style w:type="paragraph" w:styleId="21">
    <w:name w:val="Body Text Indent 2"/>
    <w:basedOn w:val="1"/>
    <w:link w:val="49"/>
    <w:semiHidden/>
    <w:unhideWhenUsed/>
    <w:qFormat/>
    <w:uiPriority w:val="0"/>
    <w:pPr>
      <w:spacing w:after="120" w:line="480" w:lineRule="auto"/>
      <w:ind w:left="283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22">
    <w:name w:val="Subtitle"/>
    <w:basedOn w:val="1"/>
    <w:next w:val="1"/>
    <w:link w:val="47"/>
    <w:qFormat/>
    <w:uiPriority w:val="11"/>
    <w:rPr>
      <w:rFonts w:ascii="Calibri Light" w:hAnsi="Calibri Light" w:eastAsia="Times New Roman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23">
    <w:name w:val="Заголовок 1 Знак"/>
    <w:basedOn w:val="11"/>
    <w:link w:val="2"/>
    <w:uiPriority w:val="9"/>
    <w:rPr>
      <w:rFonts w:ascii="Calibri Light" w:hAnsi="Calibri Light" w:eastAsia="Times New Roman" w:cs="Times New Roman"/>
      <w:b/>
      <w:bCs/>
      <w:color w:val="2F5496"/>
      <w:sz w:val="28"/>
      <w:szCs w:val="28"/>
      <w:lang w:eastAsia="ru-RU"/>
    </w:rPr>
  </w:style>
  <w:style w:type="character" w:customStyle="1" w:styleId="24">
    <w:name w:val="Заголовок 2 Знак"/>
    <w:basedOn w:val="11"/>
    <w:link w:val="3"/>
    <w:semiHidden/>
    <w:qFormat/>
    <w:uiPriority w:val="9"/>
    <w:rPr>
      <w:rFonts w:ascii="Calibri Light" w:hAnsi="Calibri Light" w:eastAsia="Times New Roman" w:cs="Times New Roman"/>
      <w:b/>
      <w:bCs/>
      <w:color w:val="4472C4"/>
      <w:sz w:val="26"/>
      <w:szCs w:val="26"/>
      <w:lang w:eastAsia="ru-RU"/>
    </w:rPr>
  </w:style>
  <w:style w:type="character" w:customStyle="1" w:styleId="25">
    <w:name w:val="Заголовок 3 Знак"/>
    <w:basedOn w:val="11"/>
    <w:link w:val="4"/>
    <w:semiHidden/>
    <w:uiPriority w:val="9"/>
    <w:rPr>
      <w:rFonts w:ascii="Calibri Light" w:hAnsi="Calibri Light" w:eastAsia="Times New Roman" w:cs="Times New Roman"/>
      <w:b/>
      <w:bCs/>
      <w:color w:val="4472C4"/>
      <w:lang w:eastAsia="ru-RU"/>
    </w:rPr>
  </w:style>
  <w:style w:type="character" w:customStyle="1" w:styleId="26">
    <w:name w:val="Заголовок 4 Знак"/>
    <w:basedOn w:val="11"/>
    <w:link w:val="5"/>
    <w:semiHidden/>
    <w:uiPriority w:val="9"/>
    <w:rPr>
      <w:rFonts w:ascii="Calibri Light" w:hAnsi="Calibri Light" w:eastAsia="Times New Roman" w:cs="Times New Roman"/>
      <w:b/>
      <w:bCs/>
      <w:i/>
      <w:iCs/>
      <w:color w:val="4472C4"/>
      <w:lang w:eastAsia="ru-RU"/>
    </w:rPr>
  </w:style>
  <w:style w:type="character" w:customStyle="1" w:styleId="27">
    <w:name w:val="Заголовок 5 Знак"/>
    <w:basedOn w:val="11"/>
    <w:link w:val="6"/>
    <w:semiHidden/>
    <w:uiPriority w:val="9"/>
    <w:rPr>
      <w:rFonts w:ascii="Calibri Light" w:hAnsi="Calibri Light" w:eastAsia="Times New Roman" w:cs="Times New Roman"/>
      <w:color w:val="1F3763"/>
      <w:lang w:eastAsia="ru-RU"/>
    </w:rPr>
  </w:style>
  <w:style w:type="character" w:customStyle="1" w:styleId="28">
    <w:name w:val="Заголовок 6 Знак"/>
    <w:basedOn w:val="11"/>
    <w:link w:val="7"/>
    <w:semiHidden/>
    <w:uiPriority w:val="9"/>
    <w:rPr>
      <w:rFonts w:ascii="Calibri Light" w:hAnsi="Calibri Light" w:eastAsia="Times New Roman" w:cs="Times New Roman"/>
      <w:i/>
      <w:iCs/>
      <w:color w:val="1F3763"/>
      <w:lang w:eastAsia="ru-RU"/>
    </w:rPr>
  </w:style>
  <w:style w:type="character" w:customStyle="1" w:styleId="29">
    <w:name w:val="Заголовок 7 Знак"/>
    <w:basedOn w:val="11"/>
    <w:link w:val="8"/>
    <w:semiHidden/>
    <w:uiPriority w:val="9"/>
    <w:rPr>
      <w:rFonts w:ascii="Calibri Light" w:hAnsi="Calibri Light" w:eastAsia="Times New Roman" w:cs="Times New Roman"/>
      <w:i/>
      <w:iCs/>
      <w:color w:val="404040"/>
      <w:lang w:eastAsia="ru-RU"/>
    </w:rPr>
  </w:style>
  <w:style w:type="character" w:customStyle="1" w:styleId="30">
    <w:name w:val="Заголовок 8 Знак"/>
    <w:basedOn w:val="11"/>
    <w:link w:val="9"/>
    <w:semiHidden/>
    <w:uiPriority w:val="9"/>
    <w:rPr>
      <w:rFonts w:ascii="Calibri Light" w:hAnsi="Calibri Light" w:eastAsia="Times New Roman" w:cs="Times New Roman"/>
      <w:color w:val="404040"/>
      <w:sz w:val="20"/>
      <w:szCs w:val="20"/>
      <w:lang w:eastAsia="ru-RU"/>
    </w:rPr>
  </w:style>
  <w:style w:type="character" w:customStyle="1" w:styleId="31">
    <w:name w:val="Заголовок 9 Знак"/>
    <w:basedOn w:val="11"/>
    <w:link w:val="10"/>
    <w:semiHidden/>
    <w:uiPriority w:val="9"/>
    <w:rPr>
      <w:rFonts w:ascii="Calibri Light" w:hAnsi="Calibri Light" w:eastAsia="Times New Roman" w:cs="Times New Roman"/>
      <w:i/>
      <w:iCs/>
      <w:color w:val="404040"/>
      <w:sz w:val="20"/>
      <w:szCs w:val="20"/>
      <w:lang w:eastAsia="ru-RU"/>
    </w:rPr>
  </w:style>
  <w:style w:type="paragraph" w:customStyle="1" w:styleId="32">
    <w:name w:val="Заголовок 11"/>
    <w:basedOn w:val="1"/>
    <w:next w:val="1"/>
    <w:qFormat/>
    <w:uiPriority w:val="9"/>
    <w:pPr>
      <w:keepNext/>
      <w:keepLines/>
      <w:spacing w:before="480" w:after="0" w:line="276" w:lineRule="auto"/>
      <w:outlineLvl w:val="0"/>
    </w:pPr>
    <w:rPr>
      <w:rFonts w:ascii="Calibri Light" w:hAnsi="Calibri Light" w:eastAsia="Times New Roman" w:cs="Times New Roman"/>
      <w:b/>
      <w:bCs/>
      <w:color w:val="2F5496"/>
      <w:sz w:val="28"/>
      <w:szCs w:val="28"/>
      <w:lang w:eastAsia="ru-RU"/>
    </w:rPr>
  </w:style>
  <w:style w:type="paragraph" w:customStyle="1" w:styleId="33">
    <w:name w:val="Заголовок 21"/>
    <w:basedOn w:val="1"/>
    <w:next w:val="1"/>
    <w:semiHidden/>
    <w:unhideWhenUsed/>
    <w:qFormat/>
    <w:uiPriority w:val="9"/>
    <w:pPr>
      <w:keepNext/>
      <w:keepLines/>
      <w:spacing w:before="200" w:after="0" w:line="276" w:lineRule="auto"/>
      <w:outlineLvl w:val="1"/>
    </w:pPr>
    <w:rPr>
      <w:rFonts w:ascii="Calibri Light" w:hAnsi="Calibri Light" w:eastAsia="Times New Roman" w:cs="Times New Roman"/>
      <w:b/>
      <w:bCs/>
      <w:color w:val="4472C4"/>
      <w:sz w:val="26"/>
      <w:szCs w:val="26"/>
      <w:lang w:eastAsia="ru-RU"/>
    </w:rPr>
  </w:style>
  <w:style w:type="paragraph" w:customStyle="1" w:styleId="34">
    <w:name w:val="Заголовок 31"/>
    <w:basedOn w:val="1"/>
    <w:next w:val="1"/>
    <w:semiHidden/>
    <w:unhideWhenUsed/>
    <w:qFormat/>
    <w:uiPriority w:val="9"/>
    <w:pPr>
      <w:keepNext/>
      <w:keepLines/>
      <w:spacing w:before="200" w:after="0" w:line="276" w:lineRule="auto"/>
      <w:outlineLvl w:val="2"/>
    </w:pPr>
    <w:rPr>
      <w:rFonts w:ascii="Calibri Light" w:hAnsi="Calibri Light" w:eastAsia="Times New Roman" w:cs="Times New Roman"/>
      <w:b/>
      <w:bCs/>
      <w:color w:val="4472C4"/>
      <w:lang w:eastAsia="ru-RU"/>
    </w:rPr>
  </w:style>
  <w:style w:type="paragraph" w:customStyle="1" w:styleId="35">
    <w:name w:val="Заголовок 41"/>
    <w:basedOn w:val="1"/>
    <w:next w:val="1"/>
    <w:semiHidden/>
    <w:unhideWhenUsed/>
    <w:qFormat/>
    <w:uiPriority w:val="9"/>
    <w:pPr>
      <w:keepNext/>
      <w:keepLines/>
      <w:spacing w:before="200" w:after="0" w:line="276" w:lineRule="auto"/>
      <w:outlineLvl w:val="3"/>
    </w:pPr>
    <w:rPr>
      <w:rFonts w:ascii="Calibri Light" w:hAnsi="Calibri Light" w:eastAsia="Times New Roman" w:cs="Times New Roman"/>
      <w:b/>
      <w:bCs/>
      <w:i/>
      <w:iCs/>
      <w:color w:val="4472C4"/>
      <w:lang w:eastAsia="ru-RU"/>
    </w:rPr>
  </w:style>
  <w:style w:type="paragraph" w:customStyle="1" w:styleId="36">
    <w:name w:val="Заголовок 51"/>
    <w:basedOn w:val="1"/>
    <w:next w:val="1"/>
    <w:semiHidden/>
    <w:unhideWhenUsed/>
    <w:qFormat/>
    <w:uiPriority w:val="9"/>
    <w:pPr>
      <w:keepNext/>
      <w:keepLines/>
      <w:spacing w:before="200" w:after="0" w:line="276" w:lineRule="auto"/>
      <w:outlineLvl w:val="4"/>
    </w:pPr>
    <w:rPr>
      <w:rFonts w:ascii="Calibri Light" w:hAnsi="Calibri Light" w:eastAsia="Times New Roman" w:cs="Times New Roman"/>
      <w:color w:val="1F3763"/>
      <w:lang w:eastAsia="ru-RU"/>
    </w:rPr>
  </w:style>
  <w:style w:type="paragraph" w:customStyle="1" w:styleId="37">
    <w:name w:val="Заголовок 61"/>
    <w:basedOn w:val="1"/>
    <w:next w:val="1"/>
    <w:semiHidden/>
    <w:unhideWhenUsed/>
    <w:qFormat/>
    <w:uiPriority w:val="9"/>
    <w:pPr>
      <w:keepNext/>
      <w:keepLines/>
      <w:spacing w:before="200" w:after="0" w:line="276" w:lineRule="auto"/>
      <w:outlineLvl w:val="5"/>
    </w:pPr>
    <w:rPr>
      <w:rFonts w:ascii="Calibri Light" w:hAnsi="Calibri Light" w:eastAsia="Times New Roman" w:cs="Times New Roman"/>
      <w:i/>
      <w:iCs/>
      <w:color w:val="1F3763"/>
      <w:lang w:eastAsia="ru-RU"/>
    </w:rPr>
  </w:style>
  <w:style w:type="paragraph" w:customStyle="1" w:styleId="38">
    <w:name w:val="Заголовок 71"/>
    <w:basedOn w:val="1"/>
    <w:next w:val="1"/>
    <w:semiHidden/>
    <w:unhideWhenUsed/>
    <w:qFormat/>
    <w:uiPriority w:val="9"/>
    <w:pPr>
      <w:keepNext/>
      <w:keepLines/>
      <w:spacing w:before="200" w:after="0" w:line="276" w:lineRule="auto"/>
      <w:outlineLvl w:val="6"/>
    </w:pPr>
    <w:rPr>
      <w:rFonts w:ascii="Calibri Light" w:hAnsi="Calibri Light" w:eastAsia="Times New Roman" w:cs="Times New Roman"/>
      <w:i/>
      <w:iCs/>
      <w:color w:val="404040"/>
      <w:lang w:eastAsia="ru-RU"/>
    </w:rPr>
  </w:style>
  <w:style w:type="paragraph" w:customStyle="1" w:styleId="39">
    <w:name w:val="Заголовок 81"/>
    <w:basedOn w:val="1"/>
    <w:next w:val="1"/>
    <w:semiHidden/>
    <w:unhideWhenUsed/>
    <w:qFormat/>
    <w:uiPriority w:val="9"/>
    <w:pPr>
      <w:keepNext/>
      <w:keepLines/>
      <w:spacing w:before="200" w:after="0" w:line="276" w:lineRule="auto"/>
      <w:outlineLvl w:val="7"/>
    </w:pPr>
    <w:rPr>
      <w:rFonts w:ascii="Calibri Light" w:hAnsi="Calibri Light" w:eastAsia="Times New Roman" w:cs="Times New Roman"/>
      <w:color w:val="404040"/>
      <w:sz w:val="20"/>
      <w:szCs w:val="20"/>
      <w:lang w:eastAsia="ru-RU"/>
    </w:rPr>
  </w:style>
  <w:style w:type="paragraph" w:customStyle="1" w:styleId="40">
    <w:name w:val="Заголовок 91"/>
    <w:basedOn w:val="1"/>
    <w:next w:val="1"/>
    <w:semiHidden/>
    <w:unhideWhenUsed/>
    <w:qFormat/>
    <w:uiPriority w:val="9"/>
    <w:pPr>
      <w:keepNext/>
      <w:keepLines/>
      <w:spacing w:before="200" w:after="0" w:line="276" w:lineRule="auto"/>
      <w:outlineLvl w:val="8"/>
    </w:pPr>
    <w:rPr>
      <w:rFonts w:ascii="Calibri Light" w:hAnsi="Calibri Light" w:eastAsia="Times New Roman" w:cs="Times New Roman"/>
      <w:i/>
      <w:iCs/>
      <w:color w:val="404040"/>
      <w:sz w:val="20"/>
      <w:szCs w:val="20"/>
      <w:lang w:eastAsia="ru-RU"/>
    </w:rPr>
  </w:style>
  <w:style w:type="character" w:customStyle="1" w:styleId="41">
    <w:name w:val="Просмотренная гиперссылка1"/>
    <w:basedOn w:val="11"/>
    <w:semiHidden/>
    <w:unhideWhenUsed/>
    <w:uiPriority w:val="99"/>
    <w:rPr>
      <w:color w:val="954F72"/>
      <w:u w:val="single"/>
    </w:rPr>
  </w:style>
  <w:style w:type="character" w:customStyle="1" w:styleId="42">
    <w:name w:val="Текст сноски Знак"/>
    <w:basedOn w:val="11"/>
    <w:link w:val="19"/>
    <w:semiHidden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43">
    <w:name w:val="Текст концевой сноски Знак"/>
    <w:basedOn w:val="11"/>
    <w:link w:val="17"/>
    <w:semiHidden/>
    <w:uiPriority w:val="99"/>
    <w:rPr>
      <w:rFonts w:ascii="Calibri" w:hAnsi="Calibri" w:eastAsia="Times New Roman" w:cs="Times New Roman"/>
      <w:sz w:val="20"/>
      <w:szCs w:val="20"/>
      <w:lang w:eastAsia="ru-RU"/>
    </w:rPr>
  </w:style>
  <w:style w:type="paragraph" w:customStyle="1" w:styleId="44">
    <w:name w:val="Название1"/>
    <w:basedOn w:val="1"/>
    <w:next w:val="1"/>
    <w:qFormat/>
    <w:uiPriority w:val="10"/>
    <w:pPr>
      <w:pBdr>
        <w:bottom w:val="single" w:color="4472C4" w:sz="8" w:space="4"/>
      </w:pBdr>
      <w:spacing w:after="300" w:line="240" w:lineRule="auto"/>
      <w:contextualSpacing/>
    </w:pPr>
    <w:rPr>
      <w:rFonts w:ascii="Calibri Light" w:hAnsi="Calibri Light" w:eastAsia="Times New Roman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45">
    <w:name w:val="Название Знак"/>
    <w:basedOn w:val="11"/>
    <w:link w:val="20"/>
    <w:uiPriority w:val="10"/>
    <w:rPr>
      <w:rFonts w:ascii="Calibri Light" w:hAnsi="Calibri Light" w:eastAsia="Times New Roman" w:cs="Times New Roman"/>
      <w:color w:val="323E4F"/>
      <w:spacing w:val="5"/>
      <w:kern w:val="28"/>
      <w:sz w:val="52"/>
      <w:szCs w:val="52"/>
      <w:lang w:eastAsia="ru-RU"/>
    </w:rPr>
  </w:style>
  <w:style w:type="paragraph" w:customStyle="1" w:styleId="46">
    <w:name w:val="Подзаголовок1"/>
    <w:basedOn w:val="1"/>
    <w:next w:val="1"/>
    <w:qFormat/>
    <w:uiPriority w:val="11"/>
    <w:pPr>
      <w:spacing w:after="200" w:line="276" w:lineRule="auto"/>
    </w:pPr>
    <w:rPr>
      <w:rFonts w:ascii="Calibri Light" w:hAnsi="Calibri Light" w:eastAsia="Times New Roman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47">
    <w:name w:val="Подзаголовок Знак"/>
    <w:basedOn w:val="11"/>
    <w:link w:val="22"/>
    <w:uiPriority w:val="11"/>
    <w:rPr>
      <w:rFonts w:ascii="Calibri Light" w:hAnsi="Calibri Light" w:eastAsia="Times New Roman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48">
    <w:name w:val="Основной текст 2 Знак"/>
    <w:basedOn w:val="11"/>
    <w:link w:val="16"/>
    <w:semiHidden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49">
    <w:name w:val="Основной текст с отступом 2 Знак"/>
    <w:basedOn w:val="11"/>
    <w:link w:val="21"/>
    <w:semiHidden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50">
    <w:name w:val="Текст выноски Знак"/>
    <w:basedOn w:val="11"/>
    <w:link w:val="15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51">
    <w:name w:val="Без интервала Знак"/>
    <w:basedOn w:val="11"/>
    <w:link w:val="52"/>
    <w:locked/>
    <w:uiPriority w:val="0"/>
    <w:rPr>
      <w:rFonts w:ascii="Times New Roman" w:hAnsi="Times New Roman" w:eastAsia="Times New Roman" w:cs="Times New Roman"/>
      <w:lang w:eastAsia="ru-RU"/>
    </w:rPr>
  </w:style>
  <w:style w:type="paragraph" w:styleId="52">
    <w:name w:val="No Spacing"/>
    <w:basedOn w:val="1"/>
    <w:link w:val="51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lang w:eastAsia="ru-RU"/>
    </w:rPr>
  </w:style>
  <w:style w:type="paragraph" w:styleId="53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Times New Roman" w:cs="Times New Roman"/>
      <w:lang w:eastAsia="ru-RU"/>
    </w:rPr>
  </w:style>
  <w:style w:type="paragraph" w:customStyle="1" w:styleId="54">
    <w:name w:val="Цитата 21"/>
    <w:basedOn w:val="1"/>
    <w:next w:val="1"/>
    <w:qFormat/>
    <w:uiPriority w:val="29"/>
    <w:pPr>
      <w:spacing w:after="200" w:line="276" w:lineRule="auto"/>
    </w:pPr>
    <w:rPr>
      <w:rFonts w:ascii="Calibri" w:hAnsi="Calibri" w:eastAsia="Times New Roman" w:cs="Times New Roman"/>
      <w:i/>
      <w:iCs/>
      <w:color w:val="000000"/>
      <w:lang w:eastAsia="ru-RU"/>
    </w:rPr>
  </w:style>
  <w:style w:type="character" w:customStyle="1" w:styleId="55">
    <w:name w:val="Цитата 2 Знак"/>
    <w:basedOn w:val="11"/>
    <w:link w:val="56"/>
    <w:qFormat/>
    <w:uiPriority w:val="29"/>
    <w:rPr>
      <w:rFonts w:ascii="Calibri" w:hAnsi="Calibri" w:eastAsia="Times New Roman" w:cs="Times New Roman"/>
      <w:i/>
      <w:iCs/>
      <w:color w:val="000000"/>
      <w:lang w:eastAsia="ru-RU"/>
    </w:rPr>
  </w:style>
  <w:style w:type="paragraph" w:styleId="56">
    <w:name w:val="Quote"/>
    <w:basedOn w:val="1"/>
    <w:next w:val="1"/>
    <w:link w:val="55"/>
    <w:qFormat/>
    <w:uiPriority w:val="29"/>
    <w:pPr>
      <w:spacing w:before="200"/>
      <w:ind w:left="864" w:right="864"/>
      <w:jc w:val="center"/>
    </w:pPr>
    <w:rPr>
      <w:rFonts w:ascii="Calibri" w:hAnsi="Calibri" w:eastAsia="Times New Roman" w:cs="Times New Roman"/>
      <w:i/>
      <w:iCs/>
      <w:color w:val="000000"/>
      <w:lang w:eastAsia="ru-RU"/>
    </w:rPr>
  </w:style>
  <w:style w:type="paragraph" w:customStyle="1" w:styleId="57">
    <w:name w:val="Выделенная цитата1"/>
    <w:basedOn w:val="1"/>
    <w:next w:val="1"/>
    <w:qFormat/>
    <w:uiPriority w:val="30"/>
    <w:pPr>
      <w:pBdr>
        <w:bottom w:val="single" w:color="4472C4" w:sz="4" w:space="4"/>
      </w:pBdr>
      <w:spacing w:before="200" w:after="280" w:line="276" w:lineRule="auto"/>
      <w:ind w:left="936" w:right="936"/>
    </w:pPr>
    <w:rPr>
      <w:rFonts w:ascii="Calibri" w:hAnsi="Calibri" w:eastAsia="Times New Roman" w:cs="Times New Roman"/>
      <w:b/>
      <w:bCs/>
      <w:i/>
      <w:iCs/>
      <w:color w:val="4472C4"/>
      <w:lang w:eastAsia="ru-RU"/>
    </w:rPr>
  </w:style>
  <w:style w:type="character" w:customStyle="1" w:styleId="58">
    <w:name w:val="Выделенная цитата Знак"/>
    <w:basedOn w:val="11"/>
    <w:link w:val="59"/>
    <w:qFormat/>
    <w:uiPriority w:val="30"/>
    <w:rPr>
      <w:rFonts w:ascii="Calibri" w:hAnsi="Calibri" w:eastAsia="Times New Roman" w:cs="Times New Roman"/>
      <w:b/>
      <w:bCs/>
      <w:i/>
      <w:iCs/>
      <w:color w:val="4472C4"/>
      <w:lang w:eastAsia="ru-RU"/>
    </w:rPr>
  </w:style>
  <w:style w:type="paragraph" w:styleId="59">
    <w:name w:val="Intense Quote"/>
    <w:basedOn w:val="1"/>
    <w:next w:val="1"/>
    <w:link w:val="58"/>
    <w:qFormat/>
    <w:uiPriority w:val="30"/>
    <w:pPr>
      <w:pBdr>
        <w:top w:val="single" w:color="5B9BD5" w:themeColor="accent1" w:sz="4" w:space="10"/>
        <w:bottom w:val="single" w:color="5B9BD5" w:themeColor="accent1" w:sz="4" w:space="10"/>
      </w:pBdr>
      <w:spacing w:before="360" w:after="360"/>
      <w:ind w:left="864" w:right="864"/>
      <w:jc w:val="center"/>
    </w:pPr>
    <w:rPr>
      <w:rFonts w:ascii="Calibri" w:hAnsi="Calibri" w:eastAsia="Times New Roman" w:cs="Times New Roman"/>
      <w:b/>
      <w:bCs/>
      <w:i/>
      <w:iCs/>
      <w:color w:val="4472C4"/>
      <w:lang w:eastAsia="ru-RU"/>
    </w:rPr>
  </w:style>
  <w:style w:type="paragraph" w:customStyle="1" w:styleId="60">
    <w:name w:val="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61">
    <w:name w:val="ConsPlusNormal Знак"/>
    <w:basedOn w:val="11"/>
    <w:link w:val="62"/>
    <w:locked/>
    <w:uiPriority w:val="0"/>
    <w:rPr>
      <w:rFonts w:ascii="Arial" w:hAnsi="Arial" w:cs="Arial"/>
    </w:rPr>
  </w:style>
  <w:style w:type="paragraph" w:customStyle="1" w:styleId="62">
    <w:name w:val="ConsPlusNormal"/>
    <w:link w:val="61"/>
    <w:qFormat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 w:eastAsiaTheme="minorHAnsi"/>
      <w:sz w:val="22"/>
      <w:szCs w:val="22"/>
      <w:lang w:val="ru-RU" w:eastAsia="en-US" w:bidi="ar-SA"/>
    </w:rPr>
  </w:style>
  <w:style w:type="character" w:customStyle="1" w:styleId="63">
    <w:name w:val="Слабое выделение1"/>
    <w:qFormat/>
    <w:uiPriority w:val="19"/>
    <w:rPr>
      <w:i/>
      <w:iCs/>
      <w:color w:val="808080"/>
    </w:rPr>
  </w:style>
  <w:style w:type="character" w:customStyle="1" w:styleId="64">
    <w:name w:val="Сильное выделение1"/>
    <w:qFormat/>
    <w:uiPriority w:val="21"/>
    <w:rPr>
      <w:b/>
      <w:bCs/>
      <w:i/>
      <w:iCs/>
      <w:color w:val="4472C4"/>
    </w:rPr>
  </w:style>
  <w:style w:type="character" w:customStyle="1" w:styleId="65">
    <w:name w:val="Слабая ссылка1"/>
    <w:qFormat/>
    <w:uiPriority w:val="31"/>
    <w:rPr>
      <w:smallCaps/>
      <w:color w:val="ED7D31"/>
      <w:u w:val="single"/>
    </w:rPr>
  </w:style>
  <w:style w:type="character" w:customStyle="1" w:styleId="66">
    <w:name w:val="Сильная ссылка1"/>
    <w:qFormat/>
    <w:uiPriority w:val="32"/>
    <w:rPr>
      <w:b/>
      <w:bCs/>
      <w:smallCaps/>
      <w:color w:val="ED7D31"/>
      <w:spacing w:val="5"/>
      <w:u w:val="single"/>
    </w:rPr>
  </w:style>
  <w:style w:type="character" w:customStyle="1" w:styleId="67">
    <w:name w:val="Book Title"/>
    <w:qFormat/>
    <w:uiPriority w:val="33"/>
    <w:rPr>
      <w:b/>
      <w:bCs/>
      <w:smallCaps/>
      <w:spacing w:val="5"/>
    </w:rPr>
  </w:style>
  <w:style w:type="character" w:customStyle="1" w:styleId="68">
    <w:name w:val="Текст сноски Знак1"/>
    <w:basedOn w:val="11"/>
    <w:semiHidden/>
    <w:uiPriority w:val="99"/>
    <w:rPr>
      <w:sz w:val="20"/>
      <w:szCs w:val="20"/>
    </w:rPr>
  </w:style>
  <w:style w:type="character" w:customStyle="1" w:styleId="69">
    <w:name w:val="Текст концевой сноски Знак1"/>
    <w:basedOn w:val="11"/>
    <w:semiHidden/>
    <w:uiPriority w:val="99"/>
    <w:rPr>
      <w:sz w:val="20"/>
      <w:szCs w:val="20"/>
    </w:rPr>
  </w:style>
  <w:style w:type="character" w:customStyle="1" w:styleId="70">
    <w:name w:val="Основной текст с отступом 2 Знак1"/>
    <w:basedOn w:val="11"/>
    <w:semiHidden/>
    <w:uiPriority w:val="99"/>
  </w:style>
  <w:style w:type="character" w:customStyle="1" w:styleId="71">
    <w:name w:val="Текст выноски Знак1"/>
    <w:basedOn w:val="11"/>
    <w:semiHidden/>
    <w:uiPriority w:val="99"/>
    <w:rPr>
      <w:rFonts w:hint="default" w:ascii="Segoe UI" w:hAnsi="Segoe UI" w:cs="Segoe UI"/>
      <w:sz w:val="18"/>
      <w:szCs w:val="18"/>
    </w:rPr>
  </w:style>
  <w:style w:type="character" w:customStyle="1" w:styleId="72">
    <w:name w:val="Заголовок 1 Знак1"/>
    <w:basedOn w:val="11"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73">
    <w:name w:val="Заголовок 2 Знак1"/>
    <w:basedOn w:val="11"/>
    <w:semiHidden/>
    <w:uiPriority w:val="9"/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character" w:customStyle="1" w:styleId="74">
    <w:name w:val="Заголовок 3 Знак1"/>
    <w:basedOn w:val="11"/>
    <w:semiHidden/>
    <w:uiPriority w:val="9"/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character" w:customStyle="1" w:styleId="75">
    <w:name w:val="Заголовок 4 Знак1"/>
    <w:basedOn w:val="11"/>
    <w:semiHidden/>
    <w:uiPriority w:val="9"/>
    <w:rPr>
      <w:rFonts w:asciiTheme="majorHAnsi" w:hAnsiTheme="majorHAnsi" w:eastAsiaTheme="majorEastAsia" w:cstheme="majorBidi"/>
      <w:i/>
      <w:iCs/>
      <w:color w:val="2E75B6" w:themeColor="accent1" w:themeShade="BF"/>
    </w:rPr>
  </w:style>
  <w:style w:type="character" w:customStyle="1" w:styleId="76">
    <w:name w:val="Заголовок 5 Знак1"/>
    <w:basedOn w:val="11"/>
    <w:semiHidden/>
    <w:uiPriority w:val="9"/>
    <w:rPr>
      <w:rFonts w:asciiTheme="majorHAnsi" w:hAnsiTheme="majorHAnsi" w:eastAsiaTheme="majorEastAsia" w:cstheme="majorBidi"/>
      <w:color w:val="2E75B6" w:themeColor="accent1" w:themeShade="BF"/>
    </w:rPr>
  </w:style>
  <w:style w:type="character" w:customStyle="1" w:styleId="77">
    <w:name w:val="Заголовок 6 Знак1"/>
    <w:basedOn w:val="11"/>
    <w:semiHidden/>
    <w:uiPriority w:val="9"/>
    <w:rPr>
      <w:rFonts w:asciiTheme="majorHAnsi" w:hAnsiTheme="majorHAnsi" w:eastAsiaTheme="majorEastAsia" w:cstheme="majorBidi"/>
      <w:color w:val="1F4E79" w:themeColor="accent1" w:themeShade="80"/>
    </w:rPr>
  </w:style>
  <w:style w:type="character" w:customStyle="1" w:styleId="78">
    <w:name w:val="Заголовок 7 Знак1"/>
    <w:basedOn w:val="11"/>
    <w:semiHidden/>
    <w:uiPriority w:val="9"/>
    <w:rPr>
      <w:rFonts w:asciiTheme="majorHAnsi" w:hAnsiTheme="majorHAnsi" w:eastAsiaTheme="majorEastAsia" w:cstheme="majorBidi"/>
      <w:i/>
      <w:iCs/>
      <w:color w:val="1F4E79" w:themeColor="accent1" w:themeShade="80"/>
    </w:rPr>
  </w:style>
  <w:style w:type="character" w:customStyle="1" w:styleId="79">
    <w:name w:val="Заголовок 8 Знак1"/>
    <w:basedOn w:val="11"/>
    <w:semiHidden/>
    <w:uiPriority w:val="9"/>
    <w:rPr>
      <w:rFonts w:asciiTheme="majorHAnsi" w:hAnsiTheme="majorHAnsi" w:eastAsiaTheme="majorEastAsia" w:cstheme="majorBidi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80">
    <w:name w:val="Заголовок 9 Знак1"/>
    <w:basedOn w:val="11"/>
    <w:semiHidden/>
    <w:uiPriority w:val="9"/>
    <w:rPr>
      <w:rFonts w:asciiTheme="majorHAnsi" w:hAnsiTheme="majorHAnsi" w:eastAsiaTheme="majorEastAsia" w:cstheme="majorBidi"/>
      <w:i/>
      <w:iCs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81">
    <w:name w:val="Название Знак1"/>
    <w:basedOn w:val="11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82">
    <w:name w:val="Подзаголовок Знак1"/>
    <w:basedOn w:val="11"/>
    <w:uiPriority w:val="11"/>
    <w:rPr>
      <w:rFonts w:eastAsiaTheme="minorEastAsia"/>
      <w:color w:val="595959" w:themeColor="text1" w:themeTint="A6"/>
      <w:spacing w:val="15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83">
    <w:name w:val="Цитата 2 Знак1"/>
    <w:basedOn w:val="11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84">
    <w:name w:val="Выделенная цитата Знак1"/>
    <w:basedOn w:val="11"/>
    <w:uiPriority w:val="30"/>
    <w:rPr>
      <w:i/>
      <w:iCs/>
      <w:color w:val="5B9BD5" w:themeColor="accent1"/>
      <w14:textFill>
        <w14:solidFill>
          <w14:schemeClr w14:val="accent1"/>
        </w14:solidFill>
      </w14:textFill>
    </w:rPr>
  </w:style>
  <w:style w:type="character" w:customStyle="1" w:styleId="85">
    <w:name w:val="Subtle Emphasis"/>
    <w:basedOn w:val="11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86">
    <w:name w:val="Intense Emphasis"/>
    <w:basedOn w:val="11"/>
    <w:qFormat/>
    <w:uiPriority w:val="21"/>
    <w:rPr>
      <w:i/>
      <w:iCs/>
      <w:color w:val="5B9BD5" w:themeColor="accent1"/>
      <w14:textFill>
        <w14:solidFill>
          <w14:schemeClr w14:val="accent1"/>
        </w14:solidFill>
      </w14:textFill>
    </w:rPr>
  </w:style>
  <w:style w:type="character" w:customStyle="1" w:styleId="87">
    <w:name w:val="Subtle Reference"/>
    <w:basedOn w:val="11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88">
    <w:name w:val="Intense Reference"/>
    <w:basedOn w:val="11"/>
    <w:qFormat/>
    <w:uiPriority w:val="32"/>
    <w:rPr>
      <w:b/>
      <w:bCs/>
      <w:smallCaps/>
      <w:color w:val="5B9BD5" w:themeColor="accent1"/>
      <w:spacing w:val="5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2448</Words>
  <Characters>13958</Characters>
  <Lines>116</Lines>
  <Paragraphs>32</Paragraphs>
  <TotalTime>2</TotalTime>
  <ScaleCrop>false</ScaleCrop>
  <LinksUpToDate>false</LinksUpToDate>
  <CharactersWithSpaces>16374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2023-12-25T06:43:00Z</dcterms:created>
  <dc:creator>пк</dc:creator>
  <cp:lastModifiedBy>Лиза Ламуева</cp:lastModifiedBy>
  <dcterms:modified xsi:type="dcterms:W3CDTF">2023-12-29T01:04:39Z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7320F20F1321477B847BC2015AB72CD9_12</vt:lpwstr>
  </property>
</Properties>
</file>