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252"/>
        <w:gridCol w:w="3881"/>
        <w:gridCol w:w="959"/>
      </w:tblGrid>
      <w:tr w:rsidR="004E5C4D" w:rsidRPr="00866BEB" w:rsidTr="004E5C4D">
        <w:trPr>
          <w:gridAfter w:val="1"/>
          <w:wAfter w:w="959" w:type="dxa"/>
          <w:trHeight w:val="19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</w:tcPr>
          <w:p w:rsidR="004E5C4D" w:rsidRPr="00866BEB" w:rsidRDefault="004E5C4D" w:rsidP="004E5C4D">
            <w:pPr>
              <w:keepNext/>
              <w:spacing w:before="240" w:after="0"/>
              <w:outlineLvl w:val="1"/>
              <w:rPr>
                <w:rFonts w:ascii="Times New Roman" w:hAnsi="Times New Roman"/>
                <w:sz w:val="24"/>
              </w:rPr>
            </w:pPr>
          </w:p>
          <w:p w:rsidR="004E5C4D" w:rsidRPr="00866BEB" w:rsidRDefault="004E5C4D" w:rsidP="004E5C4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>АДМИНИСТРАЦИЯ</w:t>
            </w:r>
          </w:p>
          <w:p w:rsidR="004E5C4D" w:rsidRPr="00866BEB" w:rsidRDefault="004E5C4D" w:rsidP="004E5C4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>СЕЛЬСКОГО ПОСЕЛЕНИЯ</w:t>
            </w:r>
          </w:p>
          <w:p w:rsidR="004E5C4D" w:rsidRPr="00866BEB" w:rsidRDefault="004E5C4D" w:rsidP="004E5C4D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>«ЭЛЭСУН»</w:t>
            </w:r>
          </w:p>
          <w:p w:rsidR="004E5C4D" w:rsidRPr="00866BEB" w:rsidRDefault="004E5C4D" w:rsidP="004E5C4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>КУРУМКАНСКОГО РАЙОНА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E5C4D" w:rsidRPr="00866BEB" w:rsidRDefault="004E5C4D" w:rsidP="004E5C4D">
            <w:pPr>
              <w:keepNext/>
              <w:spacing w:before="240" w:after="0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4E5C4D" w:rsidRPr="00866BEB" w:rsidRDefault="004E5C4D" w:rsidP="004E5C4D">
            <w:pPr>
              <w:keepNext/>
              <w:spacing w:before="240" w:after="0"/>
              <w:ind w:left="-229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E5C4D" w:rsidRPr="00866BEB" w:rsidRDefault="004E5C4D" w:rsidP="004E5C4D">
            <w:pPr>
              <w:keepNext/>
              <w:spacing w:after="0"/>
              <w:ind w:left="-229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 xml:space="preserve">БУРЯАД РЕСПУБЛИКЫН </w:t>
            </w:r>
          </w:p>
          <w:p w:rsidR="004E5C4D" w:rsidRPr="00866BEB" w:rsidRDefault="004E5C4D" w:rsidP="004E5C4D">
            <w:pPr>
              <w:keepNext/>
              <w:spacing w:after="0"/>
              <w:ind w:left="-88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866BEB">
              <w:rPr>
                <w:rFonts w:ascii="Times New Roman" w:hAnsi="Times New Roman"/>
                <w:b/>
                <w:sz w:val="24"/>
              </w:rPr>
              <w:t>ХУРАМХААНАЙ АЙМАГАЙ «ЭЛЭСУН»  ГЭЖЭ МУНИЦИПАЛЬНА ЗАХИРГААН</w:t>
            </w:r>
          </w:p>
        </w:tc>
      </w:tr>
      <w:tr w:rsidR="004E5C4D" w:rsidRPr="00C24A36" w:rsidTr="004E5C4D">
        <w:trPr>
          <w:trHeight w:val="63"/>
        </w:trPr>
        <w:tc>
          <w:tcPr>
            <w:tcW w:w="9356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E5C4D" w:rsidRPr="004E5C4D" w:rsidRDefault="004E5C4D" w:rsidP="004E5C4D">
            <w:pPr>
              <w:autoSpaceDE w:val="0"/>
              <w:autoSpaceDN w:val="0"/>
              <w:adjustRightInd w:val="0"/>
              <w:spacing w:after="0"/>
              <w:ind w:left="-229"/>
              <w:rPr>
                <w:rFonts w:ascii="Times New Roman" w:eastAsia="Calibri" w:hAnsi="Times New Roman"/>
                <w:sz w:val="20"/>
                <w:szCs w:val="20"/>
              </w:rPr>
            </w:pPr>
            <w:r w:rsidRPr="004E5C4D">
              <w:rPr>
                <w:rFonts w:ascii="Times New Roman" w:eastAsia="Calibri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4E5C4D">
              <w:rPr>
                <w:rFonts w:ascii="Times New Roman" w:eastAsia="Calibri" w:hAnsi="Times New Roman"/>
                <w:sz w:val="20"/>
                <w:szCs w:val="20"/>
              </w:rPr>
              <w:t>Курумканский</w:t>
            </w:r>
            <w:proofErr w:type="spellEnd"/>
            <w:r w:rsidRPr="004E5C4D">
              <w:rPr>
                <w:rFonts w:ascii="Times New Roman" w:eastAsia="Calibri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4E5C4D">
              <w:rPr>
                <w:rFonts w:ascii="Times New Roman" w:eastAsia="Calibri" w:hAnsi="Times New Roman"/>
                <w:sz w:val="20"/>
                <w:szCs w:val="20"/>
              </w:rPr>
              <w:t>Элэсун</w:t>
            </w:r>
            <w:proofErr w:type="spellEnd"/>
            <w:r w:rsidRPr="004E5C4D">
              <w:rPr>
                <w:rFonts w:ascii="Times New Roman" w:eastAsia="Calibri" w:hAnsi="Times New Roman"/>
                <w:sz w:val="20"/>
                <w:szCs w:val="20"/>
              </w:rPr>
              <w:t xml:space="preserve"> , </w:t>
            </w:r>
            <w:proofErr w:type="spellStart"/>
            <w:r w:rsidRPr="004E5C4D">
              <w:rPr>
                <w:rFonts w:ascii="Times New Roman" w:eastAsia="Calibri" w:hAnsi="Times New Roman"/>
                <w:sz w:val="20"/>
                <w:szCs w:val="20"/>
              </w:rPr>
              <w:t>ул</w:t>
            </w:r>
            <w:proofErr w:type="gramStart"/>
            <w:r w:rsidRPr="004E5C4D">
              <w:rPr>
                <w:rFonts w:ascii="Times New Roman" w:eastAsia="Calibri" w:hAnsi="Times New Roman"/>
                <w:sz w:val="20"/>
                <w:szCs w:val="20"/>
              </w:rPr>
              <w:t>.Л</w:t>
            </w:r>
            <w:proofErr w:type="gramEnd"/>
            <w:r w:rsidRPr="004E5C4D">
              <w:rPr>
                <w:rFonts w:ascii="Times New Roman" w:eastAsia="Calibri" w:hAnsi="Times New Roman"/>
                <w:sz w:val="20"/>
                <w:szCs w:val="20"/>
              </w:rPr>
              <w:t>енина</w:t>
            </w:r>
            <w:proofErr w:type="spellEnd"/>
            <w:r w:rsidRPr="004E5C4D">
              <w:rPr>
                <w:rFonts w:ascii="Times New Roman" w:eastAsia="Calibri" w:hAnsi="Times New Roman"/>
                <w:sz w:val="20"/>
                <w:szCs w:val="20"/>
              </w:rPr>
              <w:t xml:space="preserve"> 40, тел.(факс)8(30149)92-617;</w:t>
            </w:r>
          </w:p>
          <w:p w:rsidR="004E5C4D" w:rsidRPr="004E5C4D" w:rsidRDefault="004E5C4D" w:rsidP="004E5C4D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ind w:left="-229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4E5C4D">
              <w:rPr>
                <w:rFonts w:ascii="Times New Roman" w:eastAsia="Calibri" w:hAnsi="Times New Roman"/>
                <w:sz w:val="20"/>
                <w:szCs w:val="20"/>
              </w:rPr>
              <w:t xml:space="preserve">                                                          </w:t>
            </w:r>
            <w:r w:rsidRPr="004E5C4D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4E5C4D">
                <w:rPr>
                  <w:rStyle w:val="a3"/>
                  <w:rFonts w:ascii="Times New Roman" w:eastAsia="Calibri" w:hAnsi="Times New Roman"/>
                  <w:sz w:val="20"/>
                  <w:szCs w:val="20"/>
                  <w:lang w:val="en-US"/>
                </w:rPr>
                <w:t>admelesun@yandex.ru</w:t>
              </w:r>
            </w:hyperlink>
          </w:p>
        </w:tc>
      </w:tr>
    </w:tbl>
    <w:p w:rsidR="004E5C4D" w:rsidRP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4E5C4D" w:rsidRDefault="004E5C4D" w:rsidP="004E5C4D">
      <w:pPr>
        <w:pStyle w:val="ConsPlusTitle"/>
        <w:jc w:val="center"/>
      </w:pPr>
      <w:r>
        <w:t>ТОГТООЛ</w:t>
      </w:r>
    </w:p>
    <w:p w:rsidR="004E5C4D" w:rsidRDefault="004E5C4D" w:rsidP="004E5C4D">
      <w:pPr>
        <w:pStyle w:val="ConsPlusTitle"/>
        <w:jc w:val="center"/>
      </w:pPr>
      <w:r>
        <w:t xml:space="preserve">    ПОСТАНОВЛЕНИЕ  № </w:t>
      </w:r>
      <w:r w:rsidR="00C24A36">
        <w:t>11</w:t>
      </w:r>
    </w:p>
    <w:p w:rsidR="004E5C4D" w:rsidRDefault="004E5C4D" w:rsidP="004E5C4D">
      <w:pPr>
        <w:pStyle w:val="ConsPlusTitle"/>
        <w:jc w:val="center"/>
      </w:pPr>
      <w:r>
        <w:t>от «23» июня  2026 г.</w:t>
      </w:r>
    </w:p>
    <w:p w:rsidR="004E5C4D" w:rsidRP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P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Плана мероприятий ("дорожной карты")</w:t>
      </w:r>
    </w:p>
    <w:p w:rsid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взысканию дебиторской задолженности по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неналоговым</w:t>
      </w:r>
      <w:proofErr w:type="gramEnd"/>
    </w:p>
    <w:p w:rsidR="004E5C4D" w:rsidRDefault="004E5C4D" w:rsidP="004E5C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доходам местного бюджета, пеням и штрафам»</w:t>
      </w:r>
    </w:p>
    <w:p w:rsidR="004E5C4D" w:rsidRDefault="004E5C4D" w:rsidP="004E5C4D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E5C4D" w:rsidRDefault="004E5C4D" w:rsidP="004E5C4D">
      <w:pPr>
        <w:spacing w:after="0" w:line="240" w:lineRule="auto"/>
        <w:ind w:right="30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t>Распоряжением Правительства Республики  Бурятия  от  29.03.2024 N 235-р «Об утверждении Плана мероприятий ("дорожной карты") по взысканию дебиторской задолженности по неналоговым доходам республиканского бюджета, пеням и штрафам по ним»,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Администрация сельское поселение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4E5C4D" w:rsidRDefault="004E5C4D" w:rsidP="004E5C4D">
      <w:pPr>
        <w:spacing w:after="0" w:line="240" w:lineRule="auto"/>
        <w:ind w:right="30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4E5C4D" w:rsidRDefault="004E5C4D" w:rsidP="004E5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1. Утвердить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мероприятий ("дорожную карту") по взысканию дебиторской задолженности по неналоговым доходам местного бюджета, пеням и штрафам по ним (далее - Дорожная карта) согласно приложению к настоящему  постановлению.</w:t>
      </w:r>
    </w:p>
    <w:p w:rsidR="004E5C4D" w:rsidRPr="004E5C4D" w:rsidRDefault="004E5C4D" w:rsidP="004E5C4D">
      <w:pPr>
        <w:tabs>
          <w:tab w:val="left" w:pos="851"/>
          <w:tab w:val="left" w:pos="1134"/>
        </w:tabs>
        <w:autoSpaceDE w:val="0"/>
        <w:autoSpaceDN w:val="0"/>
        <w:spacing w:after="0" w:line="240" w:lineRule="auto"/>
        <w:ind w:right="142" w:firstLine="709"/>
        <w:jc w:val="both"/>
        <w:rPr>
          <w:color w:val="FF0000"/>
        </w:rPr>
      </w:pPr>
      <w:r>
        <w:rPr>
          <w:rFonts w:ascii="Times New Roman" w:eastAsia="Calibri" w:hAnsi="Times New Roman" w:cs="Times New Roman"/>
          <w:sz w:val="28"/>
          <w:szCs w:val="28"/>
        </w:rPr>
        <w:t>2. Настоящее постановление подлежит размещению на официальном сайте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hyperlink r:id="rId6" w:history="1">
        <w:r w:rsidR="00C24A36" w:rsidRPr="000E0726">
          <w:rPr>
            <w:rStyle w:val="a3"/>
            <w:rFonts w:ascii="Times New Roman" w:hAnsi="Times New Roman" w:cs="Times New Roman"/>
            <w:sz w:val="28"/>
            <w:szCs w:val="28"/>
          </w:rPr>
          <w:t>https://элэсун.рф/index.php</w:t>
        </w:r>
      </w:hyperlink>
      <w:r w:rsidR="00C24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C4D" w:rsidRDefault="004E5C4D" w:rsidP="004E5C4D">
      <w:pPr>
        <w:tabs>
          <w:tab w:val="left" w:pos="851"/>
          <w:tab w:val="left" w:pos="1134"/>
        </w:tabs>
        <w:autoSpaceDE w:val="0"/>
        <w:autoSpaceDN w:val="0"/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4E5C4D" w:rsidRDefault="004E5C4D" w:rsidP="004E5C4D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4E5C4D" w:rsidP="004E5C4D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4E5C4D" w:rsidP="004E5C4D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4E5C4D" w:rsidP="004E5C4D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4E5C4D" w:rsidP="004E5C4D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C4D" w:rsidRDefault="00C24A36" w:rsidP="004E5C4D">
      <w:pPr>
        <w:tabs>
          <w:tab w:val="left" w:pos="84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4E5C4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E5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СП </w:t>
      </w:r>
      <w:proofErr w:type="spellStart"/>
      <w:r w:rsidR="004E5C4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="004E5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Тыхеев</w:t>
      </w:r>
      <w:proofErr w:type="spellEnd"/>
    </w:p>
    <w:p w:rsidR="004E5C4D" w:rsidRDefault="004E5C4D" w:rsidP="004E5C4D">
      <w:pPr>
        <w:tabs>
          <w:tab w:val="left" w:pos="842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Бадмаева Ж.Б..</w:t>
      </w:r>
    </w:p>
    <w:p w:rsidR="004E5C4D" w:rsidRDefault="004E5C4D" w:rsidP="004E5C4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830149-92-617</w:t>
      </w:r>
    </w:p>
    <w:p w:rsidR="004E5C4D" w:rsidRDefault="004E5C4D" w:rsidP="004E5C4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5C4D" w:rsidRDefault="004E5C4D" w:rsidP="004E5C4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5C4D" w:rsidRDefault="004E5C4D" w:rsidP="004E5C4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5C4D" w:rsidRDefault="004E5C4D" w:rsidP="004E5C4D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Приложение  </w:t>
      </w:r>
    </w:p>
    <w:p w:rsidR="004E5C4D" w:rsidRDefault="004E5C4D" w:rsidP="004E5C4D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 постановлению администрации</w:t>
      </w:r>
    </w:p>
    <w:p w:rsidR="004E5C4D" w:rsidRDefault="004E5C4D" w:rsidP="004E5C4D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СП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Элэсун</w:t>
      </w:r>
      <w:proofErr w:type="spellEnd"/>
    </w:p>
    <w:p w:rsidR="004E5C4D" w:rsidRDefault="004E5C4D" w:rsidP="004E5C4D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            от 23.06.2026 г. </w:t>
      </w:r>
    </w:p>
    <w:p w:rsidR="004E5C4D" w:rsidRDefault="004E5C4D" w:rsidP="004E5C4D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 w:rsidR="00C24A36">
        <w:rPr>
          <w:rFonts w:ascii="Times New Roman" w:eastAsia="Times New Roman" w:hAnsi="Times New Roman" w:cs="Times New Roman"/>
          <w:b/>
          <w:lang w:eastAsia="ru-RU"/>
        </w:rPr>
        <w:t>11</w:t>
      </w:r>
    </w:p>
    <w:p w:rsidR="004E5C4D" w:rsidRDefault="004E5C4D" w:rsidP="004E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5C4D" w:rsidRDefault="004E5C4D" w:rsidP="004E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35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E5C4D" w:rsidRDefault="004E5C4D" w:rsidP="004E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("ДОРОЖНАЯ КАРТА") ПО ВЗЫСКАНИЮ ДЕБИТОРСКОЙ</w:t>
      </w:r>
    </w:p>
    <w:p w:rsidR="004E5C4D" w:rsidRDefault="004E5C4D" w:rsidP="004E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ЗАДОЛЖЕННОСТИ ПО НЕНАЛОГОВЫМ ДОХОДАМ МЕСТНОГО</w:t>
      </w:r>
    </w:p>
    <w:p w:rsidR="004E5C4D" w:rsidRDefault="004E5C4D" w:rsidP="004E5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БЮДЖЕТА, ПЕНЯМ И ШТРАФАМ ПО НИМ</w:t>
      </w:r>
    </w:p>
    <w:p w:rsidR="004E5C4D" w:rsidRDefault="004E5C4D" w:rsidP="004E5C4D">
      <w:pPr>
        <w:autoSpaceDE w:val="0"/>
        <w:autoSpaceDN w:val="0"/>
        <w:adjustRightInd w:val="0"/>
        <w:spacing w:after="1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5C4D" w:rsidRDefault="004E5C4D" w:rsidP="004E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402"/>
        <w:gridCol w:w="3057"/>
        <w:gridCol w:w="1988"/>
      </w:tblGrid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NN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Срок реализации мероприятия (периодичность)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Анализ состояния дебиторской задолженности по платежам в бюджет, пеням и штрафам по ним, являющимся источниками формирования неналоговых доходов местного бюджета (далее - дебиторская задолженность по неналоговым доходам)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Анализ просроченной дебиторской задолженности по неналоговым доходам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сроки представления квартальной, годовой отчетности, утвержденные Финансовым управлением АМО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Курумканский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решения о признании безнадежной к взысканию дебиторской задолженности по неналоговым доходам и о ее списании (восстановлении) в соответствии со </w:t>
            </w:r>
            <w:hyperlink r:id="rId7" w:tooltip="&quot;Бюджетный кодекс Российской Федерации&quot; от 31.07.1998 N 145-ФЗ (ред. от 26.02.2024) ------------ Недействующая редакция {КонсультантПлюс}" w:history="1">
              <w:r>
                <w:rPr>
                  <w:rStyle w:val="a3"/>
                  <w:rFonts w:ascii="Times New Roman" w:eastAsia="Calibri" w:hAnsi="Times New Roman" w:cs="Times New Roman"/>
                  <w:sz w:val="28"/>
                  <w:szCs w:val="28"/>
                  <w:u w:val="none"/>
                </w:rPr>
                <w:t>статьей 47.2</w:t>
              </w:r>
            </w:hyperlink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Отнесение сомнительной дебиторской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задолженности по неналоговым доходам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забалансовый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ее взыскания в случае изменения имущественного положения дебитора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ы доходов местного бюджета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 Мероприятия по недопущению образования и роста просроченной дебиторской задолженности по доходам, выявлению факторов, влияющих на образование просроченной дебиторской задолженности по неналоговым доходам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адресной работы с должниками (направление информационных писем, проведение рабочих встреч)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со сроками, установленными Регламентом реализации полномочий администратора доходов бюджета по взысканию дебиторской задолженности по платежам в бюджет, пеням и штрафам по ним (далее - Регламент), утвержденным Администрацией муниципального образования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Курумканский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район»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 графика погашения просроченной дебиторской задолженности по неналоговым доходам</w:t>
            </w: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Регламентом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5C4D" w:rsidTr="004E5C4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 Мероприятия по урегулированию дебиторской задолженности по неналоговым доходам в досудебном порядке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Направление претензии (требования) должнику о погашении образовавшейся задолженности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со сроками, установленными Регламентом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 необходимости заключение с должником Соглашения о реструктуризации просроченной дебиторской задолженности по неналоговым доходам с оформлением графика погашения должником такой задолженности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со сроками, установленными Регламентом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Мероприятия по принудительному взысканию дебиторской задолженности по неналоговым доходам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Направление исковых заявлений о взыскании дебиторской задолженности в суд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со сроками, установленными Регламентом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процессуальными сроками, установленными законодательством Российской Федерации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Направление исполнительных документов в Управление Федеральной службы судебных приставов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Республике Бурятия и контроль за их исполнением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соответствии со сроками, установленными Регламентом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 Мероприятия, направленные на повышение эффективности, контроль и оценку исполнения главными администраторами доходов местного бюджета полномочий по администрированию доходов по неналоговым платежам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внутреннего финансового аудита исполнения бюджетных полномочий главного администратора доходов местного бюджета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со сроками, установленными ведомственными актами, регламентирующими осуществление внутреннего финансового аудита, Регламентом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  <w:tr w:rsidR="004E5C4D" w:rsidTr="004E5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проверок исполнения главными администраторами доходов местного бюджета бюджетных полномочий по администрированию доходов местного бюджета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сроки, установленные планом контрольных мероприятий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 администрации муниципального образования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Курумканский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4E5C4D" w:rsidTr="004E5C4D">
        <w:trPr>
          <w:trHeight w:val="20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Направление информации о выполнении Плана мероприятий ("дорожной карты") по взысканию дебиторской задолженности по неналоговым доходам местного бюджета, пеням и штрафам по ним в Отдел экономики администрации муниципального образования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Курумканский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срок, до 10 октября ежегодно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4D" w:rsidRDefault="004E5C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администраторы доходов местного бюджета</w:t>
            </w:r>
          </w:p>
        </w:tc>
      </w:tr>
    </w:tbl>
    <w:p w:rsidR="004E5C4D" w:rsidRDefault="004E5C4D" w:rsidP="004E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5C4D" w:rsidRDefault="004E5C4D" w:rsidP="004E5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5C4D" w:rsidRDefault="004E5C4D" w:rsidP="004E5C4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eastAsia="Times New Roman" w:hAnsi="Calibri" w:cs="Times New Roman"/>
          <w:b/>
          <w:lang w:eastAsia="ru-RU"/>
        </w:rPr>
      </w:pPr>
      <w:bookmarkStart w:id="1" w:name="_GoBack"/>
      <w:bookmarkEnd w:id="1"/>
    </w:p>
    <w:sectPr w:rsidR="004E5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A9"/>
    <w:rsid w:val="004E5C4D"/>
    <w:rsid w:val="008F01BF"/>
    <w:rsid w:val="00C24A36"/>
    <w:rsid w:val="00FC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5C4D"/>
    <w:rPr>
      <w:color w:val="0000FF"/>
      <w:u w:val="single"/>
    </w:rPr>
  </w:style>
  <w:style w:type="paragraph" w:customStyle="1" w:styleId="ConsPlusTitle">
    <w:name w:val="ConsPlusTitle"/>
    <w:rsid w:val="004E5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5C4D"/>
    <w:rPr>
      <w:color w:val="0000FF"/>
      <w:u w:val="single"/>
    </w:rPr>
  </w:style>
  <w:style w:type="paragraph" w:customStyle="1" w:styleId="ConsPlusTitle">
    <w:name w:val="ConsPlusTitle"/>
    <w:rsid w:val="004E5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0713&amp;date=13.04.2026&amp;dst=4366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101;&#1083;&#1101;&#1089;&#1091;&#1085;.&#1088;&#1092;/index.php" TargetMode="Externa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3</cp:revision>
  <cp:lastPrinted>2026-06-29T06:42:00Z</cp:lastPrinted>
  <dcterms:created xsi:type="dcterms:W3CDTF">2026-06-25T00:57:00Z</dcterms:created>
  <dcterms:modified xsi:type="dcterms:W3CDTF">2026-06-29T06:42:00Z</dcterms:modified>
</cp:coreProperties>
</file>